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EEC" w:rsidRPr="008C4B84" w:rsidRDefault="007115E4" w:rsidP="00D00E53">
      <w:pPr>
        <w:spacing w:line="560" w:lineRule="exact"/>
        <w:jc w:val="center"/>
        <w:rPr>
          <w:rFonts w:ascii="方正小标宋简体" w:eastAsia="方正小标宋简体" w:hAnsi="方正小标宋简体" w:cs="方正小标宋简体"/>
          <w:color w:val="000000" w:themeColor="text1"/>
          <w:sz w:val="30"/>
          <w:szCs w:val="30"/>
        </w:rPr>
      </w:pPr>
      <w:r>
        <w:rPr>
          <w:rFonts w:ascii="方正小标宋简体" w:eastAsia="方正小标宋简体" w:hAnsi="方正小标宋简体" w:cs="方正小标宋简体" w:hint="eastAsia"/>
          <w:noProof/>
          <w:color w:val="000000" w:themeColor="text1"/>
          <w:sz w:val="30"/>
          <w:szCs w:val="30"/>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145.5pt;margin-top:60pt;width:113pt;height:113pt;z-index:251658240;mso-position-horizontal-relative:page;mso-position-vertical-relative:page" stroked="f">
            <v:imagedata r:id="rId6" o:title=""/>
            <w10:wrap anchorx="page" anchory="page"/>
            <w10:anchorlock/>
          </v:shape>
          <w:control r:id="rId7" w:name="SecSignControl1" w:shapeid="_x0000_s2050"/>
        </w:pict>
      </w:r>
      <w:r w:rsidR="00A05EEC" w:rsidRPr="008C4B84">
        <w:rPr>
          <w:rFonts w:ascii="方正小标宋简体" w:eastAsia="方正小标宋简体" w:hAnsi="方正小标宋简体" w:cs="方正小标宋简体" w:hint="eastAsia"/>
          <w:color w:val="000000" w:themeColor="text1"/>
          <w:sz w:val="30"/>
          <w:szCs w:val="30"/>
        </w:rPr>
        <w:t>上半年驻村工作情况登记表</w:t>
      </w:r>
    </w:p>
    <w:tbl>
      <w:tblPr>
        <w:tblStyle w:val="a5"/>
        <w:tblW w:w="8520" w:type="dxa"/>
        <w:tblLayout w:type="fixed"/>
        <w:tblLook w:val="04A0"/>
      </w:tblPr>
      <w:tblGrid>
        <w:gridCol w:w="927"/>
        <w:gridCol w:w="1633"/>
        <w:gridCol w:w="950"/>
        <w:gridCol w:w="900"/>
        <w:gridCol w:w="1000"/>
        <w:gridCol w:w="3110"/>
      </w:tblGrid>
      <w:tr w:rsidR="00A05EEC" w:rsidRPr="00282E61" w:rsidTr="00FC6CB1">
        <w:tc>
          <w:tcPr>
            <w:tcW w:w="927" w:type="dxa"/>
            <w:tcBorders>
              <w:top w:val="single" w:sz="4" w:space="0" w:color="auto"/>
              <w:left w:val="single" w:sz="4" w:space="0" w:color="auto"/>
              <w:bottom w:val="single" w:sz="4" w:space="0" w:color="auto"/>
              <w:right w:val="single" w:sz="4" w:space="0" w:color="auto"/>
            </w:tcBorders>
            <w:hideMark/>
          </w:tcPr>
          <w:p w:rsidR="00A05EEC" w:rsidRPr="00282E61" w:rsidRDefault="00A05EEC">
            <w:pPr>
              <w:spacing w:line="560" w:lineRule="exact"/>
              <w:rPr>
                <w:rFonts w:ascii="黑体" w:eastAsia="黑体" w:hAnsi="黑体" w:cs="黑体"/>
                <w:color w:val="000000" w:themeColor="text1"/>
                <w:kern w:val="2"/>
                <w:sz w:val="24"/>
              </w:rPr>
            </w:pPr>
            <w:r w:rsidRPr="00282E61">
              <w:rPr>
                <w:rFonts w:ascii="黑体" w:eastAsia="黑体" w:hAnsi="黑体" w:cs="黑体" w:hint="eastAsia"/>
                <w:color w:val="000000" w:themeColor="text1"/>
                <w:sz w:val="24"/>
              </w:rPr>
              <w:t>单位</w:t>
            </w:r>
          </w:p>
        </w:tc>
        <w:tc>
          <w:tcPr>
            <w:tcW w:w="2583" w:type="dxa"/>
            <w:gridSpan w:val="2"/>
            <w:tcBorders>
              <w:top w:val="single" w:sz="4" w:space="0" w:color="auto"/>
              <w:left w:val="single" w:sz="4" w:space="0" w:color="auto"/>
              <w:bottom w:val="single" w:sz="4" w:space="0" w:color="auto"/>
              <w:right w:val="single" w:sz="4" w:space="0" w:color="auto"/>
            </w:tcBorders>
          </w:tcPr>
          <w:p w:rsidR="00A05EEC" w:rsidRPr="00282E61" w:rsidRDefault="009D76DC">
            <w:pPr>
              <w:spacing w:line="560" w:lineRule="exact"/>
              <w:rPr>
                <w:rFonts w:ascii="仿宋_GB2312" w:eastAsia="仿宋_GB2312" w:hAnsi="仿宋_GB2312" w:cs="仿宋_GB2312"/>
                <w:color w:val="000000" w:themeColor="text1"/>
                <w:kern w:val="2"/>
                <w:sz w:val="24"/>
              </w:rPr>
            </w:pPr>
            <w:r w:rsidRPr="00282E61">
              <w:rPr>
                <w:rFonts w:ascii="仿宋_GB2312" w:eastAsia="仿宋_GB2312" w:hAnsi="仿宋_GB2312" w:cs="仿宋_GB2312" w:hint="eastAsia"/>
                <w:color w:val="000000" w:themeColor="text1"/>
                <w:kern w:val="2"/>
                <w:sz w:val="24"/>
              </w:rPr>
              <w:t>汉阴县妇女联合会</w:t>
            </w:r>
          </w:p>
        </w:tc>
        <w:tc>
          <w:tcPr>
            <w:tcW w:w="1900" w:type="dxa"/>
            <w:gridSpan w:val="2"/>
            <w:tcBorders>
              <w:top w:val="single" w:sz="4" w:space="0" w:color="auto"/>
              <w:left w:val="single" w:sz="4" w:space="0" w:color="auto"/>
              <w:bottom w:val="single" w:sz="4" w:space="0" w:color="auto"/>
              <w:right w:val="single" w:sz="4" w:space="0" w:color="auto"/>
            </w:tcBorders>
            <w:hideMark/>
          </w:tcPr>
          <w:p w:rsidR="00A05EEC" w:rsidRPr="00282E61" w:rsidRDefault="00A05EEC">
            <w:pPr>
              <w:spacing w:line="560" w:lineRule="exact"/>
              <w:rPr>
                <w:rFonts w:ascii="黑体" w:eastAsia="黑体" w:hAnsi="黑体" w:cs="黑体"/>
                <w:color w:val="000000" w:themeColor="text1"/>
                <w:kern w:val="2"/>
                <w:sz w:val="24"/>
              </w:rPr>
            </w:pPr>
            <w:r w:rsidRPr="00282E61">
              <w:rPr>
                <w:rFonts w:ascii="黑体" w:eastAsia="黑体" w:hAnsi="黑体" w:cs="黑体" w:hint="eastAsia"/>
                <w:color w:val="000000" w:themeColor="text1"/>
                <w:sz w:val="24"/>
              </w:rPr>
              <w:t>所驻县镇村</w:t>
            </w:r>
          </w:p>
        </w:tc>
        <w:tc>
          <w:tcPr>
            <w:tcW w:w="3110" w:type="dxa"/>
            <w:tcBorders>
              <w:top w:val="single" w:sz="4" w:space="0" w:color="auto"/>
              <w:left w:val="single" w:sz="4" w:space="0" w:color="auto"/>
              <w:bottom w:val="nil"/>
              <w:right w:val="single" w:sz="4" w:space="0" w:color="auto"/>
            </w:tcBorders>
          </w:tcPr>
          <w:p w:rsidR="00A05EEC" w:rsidRPr="00282E61" w:rsidRDefault="009D76DC">
            <w:pPr>
              <w:spacing w:line="560" w:lineRule="exact"/>
              <w:rPr>
                <w:rFonts w:ascii="仿宋_GB2312" w:eastAsia="仿宋_GB2312" w:hAnsi="仿宋_GB2312" w:cs="仿宋_GB2312"/>
                <w:color w:val="000000" w:themeColor="text1"/>
                <w:kern w:val="2"/>
                <w:sz w:val="24"/>
              </w:rPr>
            </w:pPr>
            <w:r w:rsidRPr="00282E61">
              <w:rPr>
                <w:rFonts w:ascii="仿宋_GB2312" w:eastAsia="仿宋_GB2312" w:hAnsi="仿宋_GB2312" w:cs="仿宋_GB2312" w:hint="eastAsia"/>
                <w:color w:val="000000" w:themeColor="text1"/>
                <w:kern w:val="2"/>
                <w:sz w:val="24"/>
              </w:rPr>
              <w:t>平梁镇蔡家河村</w:t>
            </w:r>
          </w:p>
        </w:tc>
      </w:tr>
      <w:tr w:rsidR="00A05EEC" w:rsidRPr="00282E61" w:rsidTr="00FC6CB1">
        <w:tc>
          <w:tcPr>
            <w:tcW w:w="2560" w:type="dxa"/>
            <w:gridSpan w:val="2"/>
            <w:tcBorders>
              <w:top w:val="single" w:sz="4" w:space="0" w:color="auto"/>
              <w:left w:val="single" w:sz="4" w:space="0" w:color="auto"/>
              <w:bottom w:val="single" w:sz="4" w:space="0" w:color="auto"/>
              <w:right w:val="single" w:sz="4" w:space="0" w:color="auto"/>
            </w:tcBorders>
            <w:hideMark/>
          </w:tcPr>
          <w:p w:rsidR="00A05EEC" w:rsidRPr="00282E61" w:rsidRDefault="00A05EEC">
            <w:pPr>
              <w:spacing w:line="560" w:lineRule="exact"/>
              <w:rPr>
                <w:rFonts w:ascii="仿宋_GB2312" w:eastAsia="仿宋_GB2312" w:hAnsi="仿宋_GB2312" w:cs="仿宋_GB2312"/>
                <w:color w:val="000000" w:themeColor="text1"/>
                <w:kern w:val="2"/>
                <w:sz w:val="24"/>
              </w:rPr>
            </w:pPr>
            <w:r w:rsidRPr="00282E61">
              <w:rPr>
                <w:rFonts w:ascii="黑体" w:eastAsia="黑体" w:hAnsi="黑体" w:cs="黑体" w:hint="eastAsia"/>
                <w:color w:val="000000" w:themeColor="text1"/>
                <w:sz w:val="24"/>
              </w:rPr>
              <w:t>驻村工作队队长</w:t>
            </w:r>
          </w:p>
        </w:tc>
        <w:tc>
          <w:tcPr>
            <w:tcW w:w="1850" w:type="dxa"/>
            <w:gridSpan w:val="2"/>
            <w:tcBorders>
              <w:top w:val="single" w:sz="4" w:space="0" w:color="auto"/>
              <w:left w:val="single" w:sz="4" w:space="0" w:color="auto"/>
              <w:bottom w:val="single" w:sz="4" w:space="0" w:color="auto"/>
              <w:right w:val="single" w:sz="4" w:space="0" w:color="auto"/>
            </w:tcBorders>
          </w:tcPr>
          <w:p w:rsidR="00A05EEC" w:rsidRPr="00282E61" w:rsidRDefault="00A05EEC">
            <w:pPr>
              <w:spacing w:line="560" w:lineRule="exact"/>
              <w:rPr>
                <w:rFonts w:ascii="仿宋_GB2312" w:eastAsia="仿宋_GB2312" w:hAnsi="仿宋_GB2312" w:cs="仿宋_GB2312"/>
                <w:color w:val="000000" w:themeColor="text1"/>
                <w:kern w:val="2"/>
                <w:sz w:val="24"/>
              </w:rPr>
            </w:pPr>
          </w:p>
        </w:tc>
        <w:tc>
          <w:tcPr>
            <w:tcW w:w="1000" w:type="dxa"/>
            <w:tcBorders>
              <w:top w:val="single" w:sz="4" w:space="0" w:color="auto"/>
              <w:left w:val="single" w:sz="4" w:space="0" w:color="auto"/>
              <w:bottom w:val="single" w:sz="4" w:space="0" w:color="auto"/>
              <w:right w:val="single" w:sz="4" w:space="0" w:color="auto"/>
            </w:tcBorders>
            <w:hideMark/>
          </w:tcPr>
          <w:p w:rsidR="00A05EEC" w:rsidRPr="00282E61" w:rsidRDefault="00A05EEC">
            <w:pPr>
              <w:spacing w:line="560" w:lineRule="exact"/>
              <w:rPr>
                <w:rFonts w:ascii="仿宋_GB2312" w:eastAsia="仿宋_GB2312" w:hAnsi="仿宋_GB2312" w:cs="仿宋_GB2312"/>
                <w:color w:val="000000" w:themeColor="text1"/>
                <w:kern w:val="2"/>
                <w:sz w:val="24"/>
              </w:rPr>
            </w:pPr>
            <w:r w:rsidRPr="00282E61">
              <w:rPr>
                <w:rFonts w:ascii="黑体" w:eastAsia="黑体" w:hAnsi="黑体" w:cs="黑体" w:hint="eastAsia"/>
                <w:color w:val="000000" w:themeColor="text1"/>
                <w:sz w:val="24"/>
              </w:rPr>
              <w:t>手机</w:t>
            </w:r>
          </w:p>
        </w:tc>
        <w:tc>
          <w:tcPr>
            <w:tcW w:w="3110" w:type="dxa"/>
            <w:tcBorders>
              <w:top w:val="single" w:sz="4" w:space="0" w:color="auto"/>
              <w:left w:val="single" w:sz="4" w:space="0" w:color="auto"/>
              <w:bottom w:val="single" w:sz="4" w:space="0" w:color="auto"/>
              <w:right w:val="single" w:sz="4" w:space="0" w:color="auto"/>
            </w:tcBorders>
          </w:tcPr>
          <w:p w:rsidR="00A05EEC" w:rsidRPr="00282E61" w:rsidRDefault="00A05EEC">
            <w:pPr>
              <w:spacing w:line="560" w:lineRule="exact"/>
              <w:rPr>
                <w:rFonts w:ascii="仿宋_GB2312" w:eastAsia="仿宋_GB2312" w:hAnsi="仿宋_GB2312" w:cs="仿宋_GB2312"/>
                <w:color w:val="000000" w:themeColor="text1"/>
                <w:kern w:val="2"/>
                <w:sz w:val="24"/>
              </w:rPr>
            </w:pPr>
          </w:p>
        </w:tc>
      </w:tr>
      <w:tr w:rsidR="00A05EEC" w:rsidRPr="00282E61" w:rsidTr="00FC6CB1">
        <w:trPr>
          <w:trHeight w:val="591"/>
        </w:trPr>
        <w:tc>
          <w:tcPr>
            <w:tcW w:w="8520" w:type="dxa"/>
            <w:gridSpan w:val="6"/>
            <w:tcBorders>
              <w:top w:val="single" w:sz="4" w:space="0" w:color="auto"/>
              <w:left w:val="single" w:sz="4" w:space="0" w:color="auto"/>
              <w:bottom w:val="single" w:sz="4" w:space="0" w:color="auto"/>
              <w:right w:val="single" w:sz="4" w:space="0" w:color="auto"/>
            </w:tcBorders>
            <w:hideMark/>
          </w:tcPr>
          <w:p w:rsidR="00A05EEC" w:rsidRPr="00282E61" w:rsidRDefault="00A05EEC">
            <w:pPr>
              <w:spacing w:line="560" w:lineRule="exact"/>
              <w:jc w:val="center"/>
              <w:rPr>
                <w:rFonts w:ascii="仿宋_GB2312" w:eastAsia="仿宋_GB2312" w:hAnsi="仿宋_GB2312" w:cs="仿宋_GB2312"/>
                <w:color w:val="000000" w:themeColor="text1"/>
                <w:kern w:val="2"/>
                <w:sz w:val="24"/>
              </w:rPr>
            </w:pPr>
            <w:r w:rsidRPr="00282E61">
              <w:rPr>
                <w:rFonts w:ascii="黑体" w:eastAsia="黑体" w:hAnsi="黑体" w:cs="黑体" w:hint="eastAsia"/>
                <w:color w:val="000000" w:themeColor="text1"/>
                <w:sz w:val="24"/>
              </w:rPr>
              <w:t>帮扶村基本情况</w:t>
            </w:r>
          </w:p>
        </w:tc>
      </w:tr>
      <w:tr w:rsidR="00A05EEC" w:rsidRPr="00282E61" w:rsidTr="00FC6CB1">
        <w:trPr>
          <w:trHeight w:val="3548"/>
        </w:trPr>
        <w:tc>
          <w:tcPr>
            <w:tcW w:w="8520" w:type="dxa"/>
            <w:gridSpan w:val="6"/>
            <w:tcBorders>
              <w:top w:val="single" w:sz="4" w:space="0" w:color="auto"/>
              <w:left w:val="single" w:sz="4" w:space="0" w:color="auto"/>
              <w:bottom w:val="single" w:sz="4" w:space="0" w:color="auto"/>
              <w:right w:val="single" w:sz="4" w:space="0" w:color="auto"/>
            </w:tcBorders>
          </w:tcPr>
          <w:p w:rsidR="00A05EEC" w:rsidRPr="00282E61" w:rsidRDefault="005C3BDB" w:rsidP="00674134">
            <w:pPr>
              <w:widowControl/>
              <w:spacing w:line="560" w:lineRule="exact"/>
              <w:ind w:firstLineChars="100" w:firstLine="240"/>
              <w:jc w:val="left"/>
              <w:rPr>
                <w:rFonts w:ascii="仿宋_GB2312" w:eastAsia="仿宋_GB2312" w:hAnsi="仿宋_GB2312" w:cs="仿宋_GB2312"/>
                <w:color w:val="000000" w:themeColor="text1"/>
                <w:kern w:val="2"/>
                <w:sz w:val="24"/>
              </w:rPr>
            </w:pPr>
            <w:r w:rsidRPr="00282E61">
              <w:rPr>
                <w:rFonts w:ascii="仿宋_GB2312" w:eastAsia="仿宋_GB2312" w:hAnsi="仿宋_GB2312" w:cs="仿宋_GB2312" w:hint="eastAsia"/>
                <w:color w:val="000000" w:themeColor="text1"/>
                <w:sz w:val="24"/>
              </w:rPr>
              <w:t>蔡家河村位于平梁镇</w:t>
            </w:r>
            <w:r w:rsidR="00373429" w:rsidRPr="00282E61">
              <w:rPr>
                <w:rFonts w:ascii="仿宋_GB2312" w:eastAsia="仿宋_GB2312" w:hAnsi="仿宋_GB2312" w:cs="仿宋_GB2312" w:hint="eastAsia"/>
                <w:color w:val="000000" w:themeColor="text1"/>
                <w:sz w:val="24"/>
              </w:rPr>
              <w:t>西北12公里处，与石泉县池河镇相邻。版图8.9平方公里，全村辖10个村民小组，528户1665人，党员41人。全村耕地面积2668亩，林地面积8164亩。主导产业以劳务输出、烤烟、蚕桑为主、樱桃为辅。2016年人均收入9976元。该村在数据清洗后有贫困户</w:t>
            </w:r>
            <w:r w:rsidR="00674134">
              <w:rPr>
                <w:rFonts w:ascii="仿宋_GB2312" w:eastAsia="仿宋_GB2312" w:hAnsi="仿宋_GB2312" w:cs="仿宋_GB2312" w:hint="eastAsia"/>
                <w:color w:val="000000" w:themeColor="text1"/>
                <w:sz w:val="24"/>
              </w:rPr>
              <w:t>183</w:t>
            </w:r>
            <w:r w:rsidR="00373429" w:rsidRPr="00282E61">
              <w:rPr>
                <w:rFonts w:ascii="仿宋_GB2312" w:eastAsia="仿宋_GB2312" w:hAnsi="仿宋_GB2312" w:cs="仿宋_GB2312" w:hint="eastAsia"/>
                <w:color w:val="000000" w:themeColor="text1"/>
                <w:sz w:val="24"/>
              </w:rPr>
              <w:t>户</w:t>
            </w:r>
            <w:r w:rsidR="00674134">
              <w:rPr>
                <w:rFonts w:ascii="仿宋_GB2312" w:eastAsia="仿宋_GB2312" w:hAnsi="仿宋_GB2312" w:cs="仿宋_GB2312" w:hint="eastAsia"/>
                <w:color w:val="000000" w:themeColor="text1"/>
                <w:sz w:val="24"/>
              </w:rPr>
              <w:t>549</w:t>
            </w:r>
            <w:r w:rsidR="00373429" w:rsidRPr="00282E61">
              <w:rPr>
                <w:rFonts w:ascii="仿宋_GB2312" w:eastAsia="仿宋_GB2312" w:hAnsi="仿宋_GB2312" w:cs="仿宋_GB2312" w:hint="eastAsia"/>
                <w:color w:val="000000" w:themeColor="text1"/>
                <w:sz w:val="24"/>
              </w:rPr>
              <w:t>人，其中低保户42户67人，五保户14户15人，一般贫困户</w:t>
            </w:r>
            <w:r w:rsidR="00674134">
              <w:rPr>
                <w:rFonts w:ascii="仿宋_GB2312" w:eastAsia="仿宋_GB2312" w:hAnsi="仿宋_GB2312" w:cs="仿宋_GB2312" w:hint="eastAsia"/>
                <w:color w:val="000000" w:themeColor="text1"/>
                <w:sz w:val="24"/>
              </w:rPr>
              <w:t>127</w:t>
            </w:r>
            <w:r w:rsidR="00373429" w:rsidRPr="00282E61">
              <w:rPr>
                <w:rFonts w:ascii="仿宋_GB2312" w:eastAsia="仿宋_GB2312" w:hAnsi="仿宋_GB2312" w:cs="仿宋_GB2312" w:hint="eastAsia"/>
                <w:color w:val="000000" w:themeColor="text1"/>
                <w:sz w:val="24"/>
              </w:rPr>
              <w:t>户</w:t>
            </w:r>
            <w:r w:rsidR="00674134">
              <w:rPr>
                <w:rFonts w:ascii="仿宋_GB2312" w:eastAsia="仿宋_GB2312" w:hAnsi="仿宋_GB2312" w:cs="仿宋_GB2312" w:hint="eastAsia"/>
                <w:color w:val="000000" w:themeColor="text1"/>
                <w:sz w:val="24"/>
              </w:rPr>
              <w:t>467</w:t>
            </w:r>
            <w:r w:rsidR="00373429" w:rsidRPr="00282E61">
              <w:rPr>
                <w:rFonts w:ascii="仿宋_GB2312" w:eastAsia="仿宋_GB2312" w:hAnsi="仿宋_GB2312" w:cs="仿宋_GB2312" w:hint="eastAsia"/>
                <w:color w:val="000000" w:themeColor="text1"/>
                <w:sz w:val="24"/>
              </w:rPr>
              <w:t>人。</w:t>
            </w:r>
          </w:p>
        </w:tc>
      </w:tr>
      <w:tr w:rsidR="00A05EEC" w:rsidRPr="00282E61" w:rsidTr="00FC6CB1">
        <w:tc>
          <w:tcPr>
            <w:tcW w:w="8520" w:type="dxa"/>
            <w:gridSpan w:val="6"/>
            <w:tcBorders>
              <w:top w:val="single" w:sz="4" w:space="0" w:color="auto"/>
              <w:left w:val="single" w:sz="4" w:space="0" w:color="auto"/>
              <w:bottom w:val="single" w:sz="4" w:space="0" w:color="auto"/>
              <w:right w:val="single" w:sz="4" w:space="0" w:color="auto"/>
            </w:tcBorders>
            <w:hideMark/>
          </w:tcPr>
          <w:p w:rsidR="00A05EEC" w:rsidRPr="00282E61" w:rsidRDefault="00A05EEC">
            <w:pPr>
              <w:spacing w:line="560" w:lineRule="exact"/>
              <w:jc w:val="center"/>
              <w:rPr>
                <w:rFonts w:ascii="仿宋_GB2312" w:eastAsia="仿宋_GB2312" w:hAnsi="仿宋_GB2312" w:cs="仿宋_GB2312"/>
                <w:color w:val="000000" w:themeColor="text1"/>
                <w:kern w:val="2"/>
                <w:sz w:val="24"/>
              </w:rPr>
            </w:pPr>
            <w:r w:rsidRPr="00282E61">
              <w:rPr>
                <w:rFonts w:ascii="黑体" w:eastAsia="黑体" w:hAnsi="黑体" w:cs="黑体" w:hint="eastAsia"/>
                <w:color w:val="000000" w:themeColor="text1"/>
                <w:sz w:val="24"/>
              </w:rPr>
              <w:t>整体扶贫工作成效及2017年上半年主要工作</w:t>
            </w:r>
          </w:p>
        </w:tc>
      </w:tr>
      <w:tr w:rsidR="00A05EEC" w:rsidRPr="00282E61" w:rsidTr="00FC6CB1">
        <w:trPr>
          <w:trHeight w:val="4101"/>
        </w:trPr>
        <w:tc>
          <w:tcPr>
            <w:tcW w:w="8520" w:type="dxa"/>
            <w:gridSpan w:val="6"/>
            <w:tcBorders>
              <w:top w:val="single" w:sz="4" w:space="0" w:color="auto"/>
              <w:left w:val="single" w:sz="4" w:space="0" w:color="auto"/>
              <w:bottom w:val="single" w:sz="4" w:space="0" w:color="auto"/>
              <w:right w:val="single" w:sz="4" w:space="0" w:color="auto"/>
            </w:tcBorders>
          </w:tcPr>
          <w:p w:rsidR="00A05EEC" w:rsidRPr="00FD42B8" w:rsidRDefault="002D38C3" w:rsidP="00F73D23">
            <w:pPr>
              <w:spacing w:line="360" w:lineRule="exact"/>
              <w:ind w:firstLine="601"/>
              <w:rPr>
                <w:sz w:val="30"/>
                <w:szCs w:val="30"/>
              </w:rPr>
            </w:pPr>
            <w:r w:rsidRPr="00282E61">
              <w:rPr>
                <w:rFonts w:ascii="仿宋_GB2312" w:eastAsia="仿宋_GB2312" w:hint="eastAsia"/>
                <w:sz w:val="24"/>
              </w:rPr>
              <w:t>汉阴县妇联认真贯彻落实中省市县关于精准扶贫工作的各项安排部署，围绕“精准扶贫、精准脱贫”工作要求，</w:t>
            </w:r>
            <w:r w:rsidRPr="00282E61">
              <w:rPr>
                <w:rFonts w:ascii="仿宋_GB2312" w:eastAsia="仿宋_GB2312" w:hAnsi="宋体" w:cs="宋体" w:hint="eastAsia"/>
                <w:color w:val="333333"/>
                <w:sz w:val="24"/>
              </w:rPr>
              <w:t>切实在精准扶贫、精准脱贫上努力下功夫，扶贫攻坚工作扎实稳步推进。</w:t>
            </w:r>
            <w:r w:rsidRPr="00282E61">
              <w:rPr>
                <w:rFonts w:ascii="楷体_GB2312" w:eastAsia="楷体_GB2312" w:hint="eastAsia"/>
                <w:b/>
                <w:sz w:val="24"/>
              </w:rPr>
              <w:t>一、</w:t>
            </w:r>
            <w:r w:rsidRPr="00282E61">
              <w:rPr>
                <w:rFonts w:ascii="楷体_GB2312" w:eastAsia="楷体_GB2312" w:hint="eastAsia"/>
                <w:b/>
                <w:color w:val="333333"/>
                <w:sz w:val="24"/>
              </w:rPr>
              <w:t>强化组织领导，明确工作责任。</w:t>
            </w:r>
            <w:r w:rsidRPr="00282E61">
              <w:rPr>
                <w:rFonts w:ascii="仿宋_GB2312" w:eastAsia="仿宋_GB2312" w:hint="eastAsia"/>
                <w:sz w:val="24"/>
              </w:rPr>
              <w:t>及时制定《县妇联精准扶贫实施方案》和《脱贫攻坚联村工作制度》，明确脱贫攻坚分管领导、联络员以及帮扶目标任务。</w:t>
            </w:r>
            <w:r w:rsidRPr="00282E61">
              <w:rPr>
                <w:rFonts w:ascii="仿宋_GB2312" w:eastAsia="仿宋_GB2312" w:hAnsi="楷体" w:cs="楷体" w:hint="eastAsia"/>
                <w:sz w:val="24"/>
              </w:rPr>
              <w:t>进一步建立和</w:t>
            </w:r>
            <w:r w:rsidRPr="00282E61">
              <w:rPr>
                <w:rFonts w:ascii="仿宋_GB2312" w:eastAsia="仿宋_GB2312" w:hint="eastAsia"/>
                <w:sz w:val="24"/>
              </w:rPr>
              <w:t>完善了包抓责任制，按照科级领导帮扶3户，一般干部帮扶2户的方式，实现干部帮扶贫困户全覆盖，并规定每月至少2次专题会议研究脱贫攻坚工作，每周1次入村开展帮扶工作</w:t>
            </w:r>
            <w:r w:rsidR="00941618" w:rsidRPr="00282E61">
              <w:rPr>
                <w:rFonts w:ascii="仿宋_GB2312" w:eastAsia="仿宋_GB2312" w:hint="eastAsia"/>
                <w:sz w:val="24"/>
              </w:rPr>
              <w:t>。</w:t>
            </w:r>
            <w:r w:rsidR="000039B6" w:rsidRPr="00282E61">
              <w:rPr>
                <w:rFonts w:ascii="仿宋_GB2312" w:eastAsia="仿宋_GB2312" w:hint="eastAsia"/>
                <w:b/>
                <w:sz w:val="24"/>
              </w:rPr>
              <w:t>二、强化工作作风，</w:t>
            </w:r>
            <w:r w:rsidR="00CA482D">
              <w:rPr>
                <w:rFonts w:ascii="仿宋_GB2312" w:eastAsia="仿宋_GB2312" w:hint="eastAsia"/>
                <w:b/>
                <w:sz w:val="24"/>
              </w:rPr>
              <w:t>为“四率一度</w:t>
            </w:r>
            <w:r w:rsidR="00CA482D">
              <w:rPr>
                <w:rFonts w:ascii="仿宋_GB2312" w:eastAsia="仿宋_GB2312"/>
                <w:b/>
                <w:sz w:val="24"/>
              </w:rPr>
              <w:t>”</w:t>
            </w:r>
            <w:r w:rsidR="00CA482D">
              <w:rPr>
                <w:rFonts w:ascii="仿宋_GB2312" w:eastAsia="仿宋_GB2312" w:hint="eastAsia"/>
                <w:b/>
                <w:sz w:val="24"/>
              </w:rPr>
              <w:t>打下坚实基础</w:t>
            </w:r>
            <w:r w:rsidR="000039B6" w:rsidRPr="00282E61">
              <w:rPr>
                <w:rFonts w:ascii="仿宋_GB2312" w:eastAsia="仿宋_GB2312" w:hint="eastAsia"/>
                <w:b/>
                <w:sz w:val="24"/>
              </w:rPr>
              <w:t>。</w:t>
            </w:r>
            <w:r w:rsidR="00282E61" w:rsidRPr="00674134">
              <w:rPr>
                <w:rFonts w:ascii="仿宋_GB2312" w:eastAsia="仿宋_GB2312" w:hint="eastAsia"/>
                <w:sz w:val="24"/>
              </w:rPr>
              <w:t>作为牵头部门迅速组织全体干部、</w:t>
            </w:r>
            <w:r w:rsidR="00282E61" w:rsidRPr="00282E61">
              <w:rPr>
                <w:rFonts w:ascii="仿宋_GB2312" w:eastAsia="仿宋_GB2312" w:hint="eastAsia"/>
                <w:sz w:val="24"/>
              </w:rPr>
              <w:t>烟草局</w:t>
            </w:r>
            <w:r w:rsidR="00282E61">
              <w:rPr>
                <w:rFonts w:ascii="仿宋_GB2312" w:eastAsia="仿宋_GB2312" w:hint="eastAsia"/>
              </w:rPr>
              <w:t>、</w:t>
            </w:r>
            <w:r w:rsidR="00282E61" w:rsidRPr="00674134">
              <w:rPr>
                <w:rFonts w:ascii="仿宋_GB2312" w:eastAsia="仿宋_GB2312" w:hint="eastAsia"/>
                <w:sz w:val="24"/>
              </w:rPr>
              <w:t>镇村干部商议</w:t>
            </w:r>
            <w:r w:rsidR="00282E61" w:rsidRPr="00282E61">
              <w:rPr>
                <w:rFonts w:ascii="仿宋_GB2312" w:eastAsia="仿宋_GB2312" w:hint="eastAsia"/>
                <w:sz w:val="24"/>
              </w:rPr>
              <w:t>脱贫方案，逐户讨论分析“八个一批”分类，并深入帮包户了解家庭情况和收集相关资料。在全县扶贫对象数据核实和清洗工作动员会结束后，从讲政治守规矩的高度，我单位及时召开再动员暨数据清洗工作安排部署会，组织干部认真学习扶贫对象数据核实和清洗工作明白卡和实施细则，迅速深入蔡家河村，严格按照相关要求</w:t>
            </w:r>
            <w:r w:rsidR="00C95AEA">
              <w:rPr>
                <w:rFonts w:ascii="仿宋_GB2312" w:eastAsia="仿宋_GB2312" w:hint="eastAsia"/>
                <w:sz w:val="24"/>
              </w:rPr>
              <w:t>将工作人员分成4组分别深入各小组</w:t>
            </w:r>
            <w:r w:rsidR="00282E61" w:rsidRPr="00282E61">
              <w:rPr>
                <w:rFonts w:ascii="仿宋_GB2312" w:eastAsia="仿宋_GB2312" w:hint="eastAsia"/>
                <w:sz w:val="24"/>
              </w:rPr>
              <w:t>全面开展贫困对象精准识别工作。</w:t>
            </w:r>
            <w:r w:rsidR="009C28F5">
              <w:rPr>
                <w:rFonts w:ascii="仿宋_GB2312" w:eastAsia="仿宋_GB2312" w:hint="eastAsia"/>
                <w:sz w:val="24"/>
              </w:rPr>
              <w:t>在精准识别和数据清洗过程中化解脱贫攻坚工作各类矛盾14起，，经过三次公示，该村村民基本无异议，</w:t>
            </w:r>
            <w:r w:rsidR="00005832">
              <w:rPr>
                <w:rFonts w:ascii="仿宋_GB2312" w:eastAsia="仿宋_GB2312" w:hint="eastAsia"/>
                <w:sz w:val="24"/>
              </w:rPr>
              <w:t>为“四率一度”工作打下坚实基础。</w:t>
            </w:r>
            <w:r w:rsidR="009C28F5">
              <w:rPr>
                <w:rFonts w:ascii="仿宋_GB2312" w:eastAsia="仿宋_GB2312" w:hint="eastAsia"/>
                <w:sz w:val="24"/>
              </w:rPr>
              <w:t>自4月底至7月中旬县妇联</w:t>
            </w:r>
            <w:r w:rsidR="00A04522">
              <w:rPr>
                <w:rFonts w:ascii="仿宋_GB2312" w:eastAsia="仿宋_GB2312" w:hint="eastAsia"/>
                <w:sz w:val="24"/>
              </w:rPr>
              <w:t>干部</w:t>
            </w:r>
            <w:r w:rsidR="009C28F5">
              <w:rPr>
                <w:rFonts w:ascii="仿宋_GB2312" w:eastAsia="仿宋_GB2312" w:hint="eastAsia"/>
                <w:sz w:val="24"/>
              </w:rPr>
              <w:t>共计入村</w:t>
            </w:r>
            <w:r w:rsidR="00CA482D">
              <w:rPr>
                <w:rFonts w:ascii="仿宋_GB2312" w:eastAsia="仿宋_GB2312" w:hint="eastAsia"/>
                <w:sz w:val="24"/>
              </w:rPr>
              <w:t>40天162人次。</w:t>
            </w:r>
            <w:r w:rsidR="00282E61" w:rsidRPr="00282E61">
              <w:rPr>
                <w:rFonts w:ascii="楷体_GB2312" w:eastAsia="楷体_GB2312" w:hint="eastAsia"/>
                <w:b/>
                <w:sz w:val="24"/>
              </w:rPr>
              <w:t>三、强化帮扶措施，确保脱贫扎实有效。</w:t>
            </w:r>
            <w:r w:rsidR="009C28F5">
              <w:rPr>
                <w:rFonts w:ascii="楷体_GB2312" w:eastAsia="楷体_GB2312" w:hint="eastAsia"/>
                <w:b/>
                <w:sz w:val="24"/>
              </w:rPr>
              <w:t>一是积极协助帮扶</w:t>
            </w:r>
            <w:r w:rsidR="006633E1">
              <w:rPr>
                <w:rFonts w:ascii="楷体_GB2312" w:eastAsia="楷体_GB2312" w:hint="eastAsia"/>
                <w:b/>
                <w:sz w:val="24"/>
              </w:rPr>
              <w:t>村</w:t>
            </w:r>
            <w:r w:rsidR="00E40F71">
              <w:rPr>
                <w:rFonts w:ascii="楷体_GB2312" w:eastAsia="楷体_GB2312" w:hint="eastAsia"/>
                <w:b/>
                <w:sz w:val="24"/>
              </w:rPr>
              <w:t>开展各项工作</w:t>
            </w:r>
            <w:r w:rsidR="006633E1">
              <w:rPr>
                <w:rFonts w:ascii="楷体_GB2312" w:eastAsia="楷体_GB2312" w:hint="eastAsia"/>
                <w:b/>
                <w:sz w:val="24"/>
              </w:rPr>
              <w:t>。</w:t>
            </w:r>
            <w:r w:rsidR="006633E1">
              <w:rPr>
                <w:rFonts w:ascii="仿宋_GB2312" w:eastAsia="仿宋_GB2312" w:hint="eastAsia"/>
                <w:sz w:val="24"/>
              </w:rPr>
              <w:t>帮助</w:t>
            </w:r>
            <w:r w:rsidR="006633E1" w:rsidRPr="006633E1">
              <w:rPr>
                <w:rFonts w:ascii="仿宋_GB2312" w:eastAsia="仿宋_GB2312" w:hint="eastAsia"/>
                <w:sz w:val="24"/>
              </w:rPr>
              <w:t>帮扶村强化班子队伍建设，将脱贫攻坚工作与党建工作紧密结合，充分发挥支部的战斗力、凝聚力和影响力</w:t>
            </w:r>
            <w:r w:rsidR="006633E1">
              <w:rPr>
                <w:rFonts w:ascii="楷体_GB2312" w:eastAsia="楷体_GB2312" w:hint="eastAsia"/>
                <w:b/>
                <w:sz w:val="24"/>
              </w:rPr>
              <w:t>。</w:t>
            </w:r>
            <w:r w:rsidR="006633E1" w:rsidRPr="006633E1">
              <w:rPr>
                <w:rFonts w:ascii="楷体_GB2312" w:eastAsia="楷体_GB2312" w:hint="eastAsia"/>
                <w:sz w:val="24"/>
              </w:rPr>
              <w:t>帮助</w:t>
            </w:r>
            <w:r w:rsidR="006633E1">
              <w:rPr>
                <w:rFonts w:ascii="仿宋_GB2312" w:eastAsia="仿宋_GB2312" w:hint="eastAsia"/>
                <w:sz w:val="24"/>
              </w:rPr>
              <w:t>村两委理清贫困户识别、数据清洗工作思路，协助制定整村脱贫工作方案，理清产业发展规划思路，及时制定产业发展规划。帮助填写表卡簿册及各</w:t>
            </w:r>
            <w:r w:rsidR="006633E1">
              <w:rPr>
                <w:rFonts w:ascii="仿宋_GB2312" w:eastAsia="仿宋_GB2312" w:hint="eastAsia"/>
                <w:sz w:val="24"/>
              </w:rPr>
              <w:lastRenderedPageBreak/>
              <w:t>类信息资料的完善，</w:t>
            </w:r>
            <w:r w:rsidR="009C28F5" w:rsidRPr="00282E61">
              <w:rPr>
                <w:rFonts w:ascii="仿宋_GB2312" w:eastAsia="仿宋_GB2312" w:hint="eastAsia"/>
                <w:sz w:val="24"/>
              </w:rPr>
              <w:t>完成了蔡家河村</w:t>
            </w:r>
            <w:r w:rsidR="009C28F5">
              <w:rPr>
                <w:rFonts w:ascii="仿宋_GB2312" w:eastAsia="仿宋_GB2312" w:hint="eastAsia"/>
                <w:sz w:val="24"/>
              </w:rPr>
              <w:t>183</w:t>
            </w:r>
            <w:r w:rsidR="009C28F5" w:rsidRPr="00282E61">
              <w:rPr>
                <w:rFonts w:ascii="仿宋_GB2312" w:eastAsia="仿宋_GB2312" w:hint="eastAsia"/>
                <w:sz w:val="24"/>
              </w:rPr>
              <w:t>户贫困户</w:t>
            </w:r>
            <w:r w:rsidR="009C28F5">
              <w:rPr>
                <w:rFonts w:ascii="仿宋_GB2312" w:eastAsia="仿宋_GB2312" w:hint="eastAsia"/>
                <w:sz w:val="24"/>
              </w:rPr>
              <w:t>549</w:t>
            </w:r>
            <w:r w:rsidR="009C28F5" w:rsidRPr="00282E61">
              <w:rPr>
                <w:rFonts w:ascii="仿宋_GB2312" w:eastAsia="仿宋_GB2312" w:hint="eastAsia"/>
                <w:sz w:val="24"/>
              </w:rPr>
              <w:t>人的信息核查核准工作，并协助该村制定脱贫攻坚计划</w:t>
            </w:r>
            <w:r w:rsidR="009C28F5">
              <w:rPr>
                <w:rFonts w:ascii="仿宋_GB2312" w:eastAsia="仿宋_GB2312" w:hint="eastAsia"/>
                <w:sz w:val="24"/>
              </w:rPr>
              <w:t>、</w:t>
            </w:r>
            <w:r w:rsidR="009C28F5" w:rsidRPr="00282E61">
              <w:rPr>
                <w:rFonts w:ascii="仿宋_GB2312" w:eastAsia="仿宋_GB2312" w:hint="eastAsia"/>
                <w:sz w:val="24"/>
              </w:rPr>
              <w:t>作战图</w:t>
            </w:r>
            <w:r w:rsidR="009C28F5">
              <w:rPr>
                <w:rFonts w:ascii="仿宋_GB2312" w:eastAsia="仿宋_GB2312" w:hint="eastAsia"/>
                <w:sz w:val="24"/>
              </w:rPr>
              <w:t>和各项软件资料的整理归档工作</w:t>
            </w:r>
            <w:r w:rsidR="009C28F5" w:rsidRPr="00282E61">
              <w:rPr>
                <w:rFonts w:ascii="仿宋_GB2312" w:eastAsia="仿宋_GB2312" w:hint="eastAsia"/>
                <w:sz w:val="24"/>
              </w:rPr>
              <w:t>，针对</w:t>
            </w:r>
            <w:r w:rsidR="009C28F5">
              <w:rPr>
                <w:rFonts w:ascii="仿宋_GB2312" w:eastAsia="仿宋_GB2312" w:hint="eastAsia"/>
                <w:sz w:val="24"/>
              </w:rPr>
              <w:t>183</w:t>
            </w:r>
            <w:r w:rsidR="009C28F5" w:rsidRPr="00282E61">
              <w:rPr>
                <w:rFonts w:ascii="仿宋_GB2312" w:eastAsia="仿宋_GB2312" w:hint="eastAsia"/>
                <w:sz w:val="24"/>
              </w:rPr>
              <w:t>户贫困户家庭实际情况进行了八个一批逐户分类，其分类为：产业脱贫一批35户106人，易地搬迁一批65户234人（其中交钥匙工程10户18人），危房改造一批50户112人，创业就业一批87户117人，教育扶贫一批7户8人，健康扶贫一批17户，金融扶贫一批125户，兜底保障一批48户68人</w:t>
            </w:r>
            <w:r w:rsidR="006633E1">
              <w:rPr>
                <w:rFonts w:ascii="仿宋_GB2312" w:eastAsia="仿宋_GB2312" w:hint="eastAsia"/>
                <w:sz w:val="24"/>
              </w:rPr>
              <w:t>。</w:t>
            </w:r>
            <w:r w:rsidR="006C42CA">
              <w:rPr>
                <w:rFonts w:ascii="仿宋_GB2312" w:eastAsia="仿宋_GB2312" w:hint="eastAsia"/>
                <w:sz w:val="24"/>
              </w:rPr>
              <w:t>6月中下旬平梁镇脱贫攻坚现场观摩推进会在该村召开。</w:t>
            </w:r>
            <w:r w:rsidR="0079367C">
              <w:rPr>
                <w:rFonts w:ascii="仿宋_GB2312" w:eastAsia="仿宋_GB2312" w:hint="eastAsia"/>
                <w:b/>
                <w:sz w:val="24"/>
              </w:rPr>
              <w:t>二</w:t>
            </w:r>
            <w:r w:rsidR="00282E61" w:rsidRPr="00282E61">
              <w:rPr>
                <w:rFonts w:ascii="仿宋_GB2312" w:eastAsia="仿宋_GB2312" w:hint="eastAsia"/>
                <w:b/>
                <w:sz w:val="24"/>
              </w:rPr>
              <w:t>是</w:t>
            </w:r>
            <w:r w:rsidR="0079367C">
              <w:rPr>
                <w:rFonts w:ascii="仿宋_GB2312" w:eastAsia="仿宋_GB2312" w:hint="eastAsia"/>
                <w:b/>
                <w:sz w:val="24"/>
              </w:rPr>
              <w:t>强化</w:t>
            </w:r>
            <w:r w:rsidR="00282E61" w:rsidRPr="00282E61">
              <w:rPr>
                <w:rFonts w:ascii="仿宋_GB2312" w:eastAsia="仿宋_GB2312" w:hint="eastAsia"/>
                <w:b/>
                <w:sz w:val="24"/>
              </w:rPr>
              <w:t>技术培训。</w:t>
            </w:r>
            <w:r w:rsidR="00282E61" w:rsidRPr="00282E61">
              <w:rPr>
                <w:rFonts w:ascii="仿宋_GB2312" w:eastAsia="仿宋_GB2312" w:hAnsi="宋体" w:cs="宋体" w:hint="eastAsia"/>
                <w:sz w:val="24"/>
              </w:rPr>
              <w:t>6月份开展了蚕桑养殖培训一期，培训人员100余人，同时</w:t>
            </w:r>
            <w:r w:rsidR="00282E61" w:rsidRPr="00282E61">
              <w:rPr>
                <w:rFonts w:ascii="仿宋_GB2312" w:eastAsia="仿宋_GB2312" w:hint="eastAsia"/>
                <w:sz w:val="24"/>
              </w:rPr>
              <w:t>为该村52户养蚕农户争取价值3000元的蚕具蚕药，切实解决了部分贫困户养蚕困难</w:t>
            </w:r>
            <w:r w:rsidR="00282E61" w:rsidRPr="00282E61">
              <w:rPr>
                <w:rFonts w:ascii="仿宋_GB2312" w:eastAsia="仿宋_GB2312" w:hAnsi="宋体" w:cs="宋体" w:hint="eastAsia"/>
                <w:sz w:val="24"/>
              </w:rPr>
              <w:t>。积极联系县人社局、大学生创业协会争取IYB创业培训名额6个，将该村具有创业意愿的年轻劳动力送去参加为期10天的培训。</w:t>
            </w:r>
            <w:r w:rsidR="0079367C">
              <w:rPr>
                <w:rFonts w:ascii="仿宋_GB2312" w:eastAsia="仿宋_GB2312" w:hint="eastAsia"/>
                <w:b/>
                <w:sz w:val="24"/>
              </w:rPr>
              <w:t>三</w:t>
            </w:r>
            <w:r w:rsidR="00282E61" w:rsidRPr="00282E61">
              <w:rPr>
                <w:rFonts w:ascii="仿宋_GB2312" w:eastAsia="仿宋_GB2312" w:hint="eastAsia"/>
                <w:b/>
                <w:sz w:val="24"/>
              </w:rPr>
              <w:t>是</w:t>
            </w:r>
            <w:r w:rsidR="0079367C">
              <w:rPr>
                <w:rFonts w:ascii="仿宋_GB2312" w:eastAsia="仿宋_GB2312" w:hint="eastAsia"/>
                <w:b/>
                <w:sz w:val="24"/>
              </w:rPr>
              <w:t>强力推进“党支部+”产业脱贫</w:t>
            </w:r>
            <w:r w:rsidR="00087B06">
              <w:rPr>
                <w:rFonts w:ascii="仿宋_GB2312" w:eastAsia="仿宋_GB2312" w:hint="eastAsia"/>
                <w:b/>
                <w:sz w:val="24"/>
              </w:rPr>
              <w:t>模式</w:t>
            </w:r>
            <w:r w:rsidR="00282E61" w:rsidRPr="00282E61">
              <w:rPr>
                <w:rFonts w:ascii="仿宋_GB2312" w:eastAsia="仿宋_GB2312" w:hint="eastAsia"/>
                <w:b/>
                <w:sz w:val="24"/>
              </w:rPr>
              <w:t>。</w:t>
            </w:r>
            <w:r w:rsidR="00005832" w:rsidRPr="00005832">
              <w:rPr>
                <w:rFonts w:ascii="仿宋_GB2312" w:eastAsia="仿宋_GB2312" w:hint="eastAsia"/>
                <w:sz w:val="24"/>
              </w:rPr>
              <w:t>一是</w:t>
            </w:r>
            <w:r w:rsidR="00087B06" w:rsidRPr="00005832">
              <w:rPr>
                <w:rFonts w:ascii="仿宋_GB2312" w:eastAsia="仿宋_GB2312" w:hint="eastAsia"/>
                <w:sz w:val="24"/>
              </w:rPr>
              <w:t>党支部+合作社+贫困户模式。</w:t>
            </w:r>
            <w:r w:rsidR="00087B06" w:rsidRPr="00282E61">
              <w:rPr>
                <w:rFonts w:ascii="仿宋_GB2312" w:eastAsia="仿宋_GB2312" w:hint="eastAsia"/>
                <w:bCs/>
                <w:sz w:val="24"/>
              </w:rPr>
              <w:t>按照“一村一品、一户一法”的思</w:t>
            </w:r>
            <w:r w:rsidR="00087B06" w:rsidRPr="00FC6CB1">
              <w:rPr>
                <w:rFonts w:ascii="仿宋_GB2312" w:eastAsia="仿宋_GB2312" w:hint="eastAsia"/>
                <w:bCs/>
                <w:sz w:val="24"/>
              </w:rPr>
              <w:t>路，成立了蚕桑、烤烟、养牛、樱桃等4个专业合作社。</w:t>
            </w:r>
            <w:r w:rsidR="00087B06" w:rsidRPr="00087B06">
              <w:rPr>
                <w:rFonts w:ascii="仿宋_GB2312" w:eastAsia="仿宋_GB2312" w:hint="eastAsia"/>
                <w:sz w:val="24"/>
              </w:rPr>
              <w:t>4个合作社共有社员77户，</w:t>
            </w:r>
            <w:r w:rsidR="00087B06" w:rsidRPr="00087B06">
              <w:rPr>
                <w:rFonts w:ascii="仿宋_GB2312" w:eastAsia="仿宋_GB2312" w:hint="eastAsia"/>
                <w:color w:val="000000"/>
                <w:sz w:val="24"/>
              </w:rPr>
              <w:t>带动全村183户贫困户，有效激发贫困户内生动力，增强自我造血功能</w:t>
            </w:r>
            <w:r w:rsidR="00087B06">
              <w:rPr>
                <w:rFonts w:ascii="仿宋_GB2312" w:eastAsia="仿宋_GB2312" w:hint="eastAsia"/>
                <w:color w:val="000000"/>
                <w:sz w:val="24"/>
              </w:rPr>
              <w:t>；</w:t>
            </w:r>
            <w:r w:rsidR="00005832">
              <w:rPr>
                <w:rFonts w:ascii="仿宋_GB2312" w:eastAsia="仿宋_GB2312" w:hint="eastAsia"/>
                <w:color w:val="000000"/>
                <w:sz w:val="24"/>
              </w:rPr>
              <w:t>二是党</w:t>
            </w:r>
            <w:r w:rsidR="00087B06" w:rsidRPr="00005832">
              <w:rPr>
                <w:rFonts w:ascii="仿宋_GB2312" w:eastAsia="仿宋_GB2312" w:cs="黑体" w:hint="eastAsia"/>
                <w:color w:val="000000"/>
                <w:sz w:val="24"/>
              </w:rPr>
              <w:t>支部+能人大户+贫困户。</w:t>
            </w:r>
            <w:r w:rsidR="00087B06" w:rsidRPr="00087B06">
              <w:rPr>
                <w:rFonts w:ascii="仿宋_GB2312" w:eastAsia="仿宋_GB2312" w:hint="eastAsia"/>
                <w:color w:val="000000"/>
                <w:sz w:val="24"/>
              </w:rPr>
              <w:t>以村为单位，以支部为纽带，组织带富能力强的能人烤烟、蚕桑、养牛等38户能人大户，与39户贫困户结对子，传技术、传经验，让贫困户在脱贫攻坚的道路上有技可学、有样可参，实现贫困户与能人大户抱团发展</w:t>
            </w:r>
            <w:r w:rsidR="00087B06">
              <w:rPr>
                <w:rFonts w:ascii="仿宋_GB2312" w:eastAsia="仿宋_GB2312" w:hint="eastAsia"/>
                <w:b/>
                <w:sz w:val="24"/>
              </w:rPr>
              <w:t>，</w:t>
            </w:r>
            <w:r w:rsidR="00087B06" w:rsidRPr="00087B06">
              <w:rPr>
                <w:rFonts w:ascii="仿宋_GB2312" w:eastAsia="仿宋_GB2312" w:hint="eastAsia"/>
                <w:color w:val="000000"/>
                <w:sz w:val="24"/>
              </w:rPr>
              <w:t>先富带动后富，真正达到共同致富</w:t>
            </w:r>
            <w:r w:rsidR="00087B06">
              <w:rPr>
                <w:rFonts w:ascii="仿宋_GB2312" w:eastAsia="仿宋_GB2312" w:hint="eastAsia"/>
                <w:b/>
                <w:sz w:val="24"/>
              </w:rPr>
              <w:t>；</w:t>
            </w:r>
            <w:r w:rsidR="00005832" w:rsidRPr="00005832">
              <w:rPr>
                <w:rFonts w:ascii="仿宋_GB2312" w:eastAsia="仿宋_GB2312" w:hint="eastAsia"/>
                <w:sz w:val="24"/>
              </w:rPr>
              <w:t>三是</w:t>
            </w:r>
            <w:r w:rsidR="00087B06" w:rsidRPr="00005832">
              <w:rPr>
                <w:rFonts w:ascii="仿宋_GB2312" w:eastAsia="仿宋_GB2312" w:hint="eastAsia"/>
                <w:color w:val="000000"/>
                <w:sz w:val="24"/>
              </w:rPr>
              <w:t>党支部+企业+贫困户模式</w:t>
            </w:r>
            <w:r w:rsidR="00087B06" w:rsidRPr="00005832">
              <w:rPr>
                <w:rFonts w:ascii="仿宋_GB2312" w:eastAsia="仿宋_GB2312" w:hint="eastAsia"/>
                <w:color w:val="000000"/>
                <w:sz w:val="32"/>
                <w:szCs w:val="32"/>
              </w:rPr>
              <w:t>。</w:t>
            </w:r>
            <w:r w:rsidR="00A1227B" w:rsidRPr="00A1227B">
              <w:rPr>
                <w:rFonts w:ascii="仿宋_GB2312" w:eastAsia="仿宋_GB2312" w:hint="eastAsia"/>
                <w:color w:val="000000"/>
                <w:sz w:val="24"/>
              </w:rPr>
              <w:t>积极</w:t>
            </w:r>
            <w:r w:rsidR="00087B06" w:rsidRPr="00A1227B">
              <w:rPr>
                <w:rFonts w:ascii="仿宋_GB2312" w:eastAsia="仿宋_GB2312" w:hint="eastAsia"/>
                <w:sz w:val="24"/>
              </w:rPr>
              <w:t>与</w:t>
            </w:r>
            <w:r w:rsidR="00087B06" w:rsidRPr="00087B06">
              <w:rPr>
                <w:rFonts w:ascii="仿宋_GB2312" w:eastAsia="仿宋_GB2312" w:hint="eastAsia"/>
                <w:sz w:val="24"/>
              </w:rPr>
              <w:t>帮扶企业汉阴县众鑫贸易有限公司联系对接，通过考察调研和评估，使集农耕文化、农事体验、花卉观赏基地、旅游观光为一体的陕南文化产业园项目落户该村。在项目筹划过程中积极探索资源变资产、资金变股金、农民变股民的“三变”改革模式，目前，项目规划已完成评审，正在积极开展发动农户、资产清算及股权分红方案等工作。该项目的落地，预计将使近80余户贫困户入股分红，近300名劳动力就近就业</w:t>
            </w:r>
            <w:r w:rsidR="00087B06">
              <w:rPr>
                <w:rFonts w:ascii="仿宋_GB2312" w:eastAsia="仿宋_GB2312" w:hint="eastAsia"/>
                <w:sz w:val="24"/>
              </w:rPr>
              <w:t>。</w:t>
            </w:r>
            <w:r w:rsidR="006843FB">
              <w:rPr>
                <w:rFonts w:ascii="仿宋_GB2312" w:eastAsia="仿宋_GB2312" w:hAnsiTheme="minorEastAsia" w:hint="eastAsia"/>
                <w:b/>
                <w:sz w:val="24"/>
              </w:rPr>
              <w:t>四</w:t>
            </w:r>
            <w:r w:rsidR="006843FB" w:rsidRPr="00D92318">
              <w:rPr>
                <w:rFonts w:ascii="仿宋_GB2312" w:eastAsia="仿宋_GB2312" w:hAnsiTheme="minorEastAsia" w:hint="eastAsia"/>
                <w:b/>
                <w:sz w:val="24"/>
              </w:rPr>
              <w:t>是</w:t>
            </w:r>
            <w:r w:rsidR="006843FB" w:rsidRPr="00D92318">
              <w:rPr>
                <w:rFonts w:ascii="仿宋_GB2312" w:eastAsia="仿宋_GB2312" w:hAnsiTheme="minorEastAsia" w:hint="eastAsia"/>
                <w:b/>
                <w:color w:val="333333"/>
                <w:sz w:val="24"/>
              </w:rPr>
              <w:t>真情投入，与贫困户建立深厚感情基础。</w:t>
            </w:r>
            <w:r w:rsidR="006843FB" w:rsidRPr="00D92318">
              <w:rPr>
                <w:rFonts w:ascii="仿宋_GB2312" w:eastAsia="仿宋_GB2312" w:hAnsi="Arial Narrow" w:hint="eastAsia"/>
                <w:color w:val="333333"/>
                <w:sz w:val="24"/>
              </w:rPr>
              <w:t>本着“扶真贫、真扶贫、见行动、见实效”的工作原则</w:t>
            </w:r>
            <w:r w:rsidR="006843FB" w:rsidRPr="00D92318">
              <w:rPr>
                <w:rFonts w:ascii="仿宋_GB2312" w:eastAsia="仿宋_GB2312" w:hint="eastAsia"/>
                <w:b/>
                <w:sz w:val="24"/>
              </w:rPr>
              <w:t>，</w:t>
            </w:r>
            <w:r w:rsidR="006843FB" w:rsidRPr="00D92318">
              <w:rPr>
                <w:rFonts w:ascii="仿宋_GB2312" w:eastAsia="仿宋_GB2312" w:hint="eastAsia"/>
                <w:sz w:val="24"/>
              </w:rPr>
              <w:t>每名干部每周用一天时间深入贫困户家里了解身体及生产生活状况</w:t>
            </w:r>
            <w:r w:rsidR="006843FB" w:rsidRPr="00D92318">
              <w:rPr>
                <w:rFonts w:ascii="仿宋_GB2312" w:eastAsia="仿宋_GB2312" w:hint="eastAsia"/>
                <w:b/>
                <w:sz w:val="24"/>
              </w:rPr>
              <w:t>，</w:t>
            </w:r>
            <w:r w:rsidR="006843FB" w:rsidRPr="00D92318">
              <w:rPr>
                <w:rFonts w:ascii="仿宋_GB2312" w:eastAsia="仿宋_GB2312" w:hAnsi="microsoft yahei" w:hint="eastAsia"/>
                <w:color w:val="333333"/>
                <w:sz w:val="24"/>
              </w:rPr>
              <w:t>每名干部给帮扶贫困户发放了帮扶联系卡，把爱心电话留给帮扶对象，便于他们在有困难时，能够及时与干部取得联系。叮嘱群众生活中有困难时，一定要和自己取得联系。</w:t>
            </w:r>
            <w:r w:rsidR="006843FB" w:rsidRPr="00D92318">
              <w:rPr>
                <w:rFonts w:ascii="仿宋_GB2312" w:eastAsia="仿宋_GB2312" w:hAnsi="ˎ̥" w:hint="eastAsia"/>
                <w:color w:val="333333"/>
                <w:sz w:val="24"/>
              </w:rPr>
              <w:t>遇到自然灾害、重大疾病等困难时，及时到家里和医院看望并送去慰问礼品和关怀。时刻关注贫困户所在区域的暴雨等极端天气，及时提醒他们注意安全。</w:t>
            </w:r>
            <w:r w:rsidR="006843FB">
              <w:rPr>
                <w:rFonts w:ascii="仿宋_GB2312" w:eastAsia="仿宋_GB2312" w:hAnsi="ˎ̥" w:hint="eastAsia"/>
                <w:color w:val="333333"/>
                <w:sz w:val="24"/>
              </w:rPr>
              <w:t>县妇联今年将在“包联村吃’百家饭’，为贫困户做一顿饭”作为开展脱贫攻坚工作的一项具体要求，</w:t>
            </w:r>
            <w:r w:rsidR="006843FB" w:rsidRPr="00FD42B8">
              <w:rPr>
                <w:rFonts w:ascii="仿宋_GB2312" w:eastAsia="仿宋_GB2312" w:hint="eastAsia"/>
                <w:sz w:val="24"/>
              </w:rPr>
              <w:t>“力争在包联村吃‘百家饭’，为帮包贫困户做一顿饭”是县妇联</w:t>
            </w:r>
            <w:r w:rsidR="006843FB">
              <w:rPr>
                <w:rFonts w:ascii="仿宋_GB2312" w:eastAsia="仿宋_GB2312" w:hint="eastAsia"/>
                <w:sz w:val="24"/>
              </w:rPr>
              <w:t>今年开展脱贫攻坚工作的一项具体要求，通过和贫困户同桌而食，</w:t>
            </w:r>
            <w:r w:rsidR="006843FB" w:rsidRPr="00FD42B8">
              <w:rPr>
                <w:rFonts w:ascii="仿宋_GB2312" w:eastAsia="仿宋_GB2312" w:hint="eastAsia"/>
                <w:sz w:val="24"/>
              </w:rPr>
              <w:t>让扶贫干部深刻感受</w:t>
            </w:r>
            <w:r w:rsidR="006843FB">
              <w:rPr>
                <w:rFonts w:ascii="仿宋_GB2312" w:eastAsia="仿宋_GB2312" w:hint="eastAsia"/>
                <w:sz w:val="24"/>
              </w:rPr>
              <w:t>贫困户的困难生活，增强扶贫干部自身的扶贫责任感和主动性，同时</w:t>
            </w:r>
            <w:r w:rsidR="006843FB" w:rsidRPr="00FD42B8">
              <w:rPr>
                <w:rFonts w:ascii="仿宋_GB2312" w:eastAsia="仿宋_GB2312" w:hint="eastAsia"/>
                <w:sz w:val="24"/>
              </w:rPr>
              <w:t>让贫困群众感受到帮扶干部的真情实意。</w:t>
            </w:r>
            <w:r w:rsidR="00087B06">
              <w:rPr>
                <w:rFonts w:ascii="仿宋_GB2312" w:eastAsia="仿宋_GB2312" w:hint="eastAsia"/>
                <w:b/>
                <w:sz w:val="24"/>
              </w:rPr>
              <w:t>四、</w:t>
            </w:r>
            <w:r w:rsidR="00F73D23">
              <w:rPr>
                <w:rFonts w:ascii="仿宋_GB2312" w:eastAsia="仿宋_GB2312" w:hint="eastAsia"/>
                <w:b/>
                <w:sz w:val="24"/>
              </w:rPr>
              <w:t>强化组织协调，</w:t>
            </w:r>
            <w:r w:rsidR="00087B06">
              <w:rPr>
                <w:rFonts w:ascii="仿宋_GB2312" w:eastAsia="仿宋_GB2312" w:hint="eastAsia"/>
                <w:b/>
                <w:sz w:val="24"/>
              </w:rPr>
              <w:t>全力推进</w:t>
            </w:r>
            <w:r w:rsidR="00FC6CB1" w:rsidRPr="00FC6CB1">
              <w:rPr>
                <w:rFonts w:ascii="仿宋_GB2312" w:eastAsia="仿宋_GB2312" w:hint="eastAsia"/>
                <w:b/>
                <w:sz w:val="24"/>
              </w:rPr>
              <w:t>基础</w:t>
            </w:r>
            <w:r w:rsidR="00087B06">
              <w:rPr>
                <w:rFonts w:ascii="仿宋_GB2312" w:eastAsia="仿宋_GB2312" w:hint="eastAsia"/>
                <w:b/>
                <w:sz w:val="24"/>
              </w:rPr>
              <w:t>设施</w:t>
            </w:r>
            <w:r w:rsidR="00FC6CB1" w:rsidRPr="00FC6CB1">
              <w:rPr>
                <w:rFonts w:ascii="仿宋_GB2312" w:eastAsia="仿宋_GB2312" w:hint="eastAsia"/>
                <w:b/>
                <w:sz w:val="24"/>
              </w:rPr>
              <w:t>建设。</w:t>
            </w:r>
            <w:r w:rsidR="00FC6CB1" w:rsidRPr="00FC6CB1">
              <w:rPr>
                <w:rFonts w:ascii="仿宋_GB2312" w:eastAsia="仿宋_GB2312" w:hint="eastAsia"/>
                <w:sz w:val="24"/>
              </w:rPr>
              <w:t>紧紧围绕道路畅通、安全饮水、电力保障、危房改造等基础设施建设进行集中攻坚突破，经过多方协调</w:t>
            </w:r>
            <w:r w:rsidR="00FC6CB1" w:rsidRPr="00FC6CB1">
              <w:rPr>
                <w:rFonts w:ascii="仿宋_GB2312" w:eastAsia="仿宋_GB2312" w:hint="eastAsia"/>
                <w:bCs/>
                <w:sz w:val="24"/>
              </w:rPr>
              <w:t>争取便民桥1座，水泥路硬化10.1公里，用于解决群众道路交通问题，争取10万元资金用于统筹解决该村基础设施。目前蔡家河村10户交钥匙工程项目建</w:t>
            </w:r>
            <w:r w:rsidR="00FC6CB1" w:rsidRPr="00FC6CB1">
              <w:rPr>
                <w:rFonts w:ascii="仿宋_GB2312" w:eastAsia="仿宋_GB2312" w:hint="eastAsia"/>
                <w:bCs/>
                <w:sz w:val="24"/>
              </w:rPr>
              <w:lastRenderedPageBreak/>
              <w:t>设已全部竣工待验收入住，52户危房改造户其中有32户贫困户危房改建已启动，其中有17户已改造完毕，32户异地搬迁户已在平梁集镇买房。积极协调移动、电信公司为该村铺设光纤，目前该村已实现了网络全覆盖。</w:t>
            </w:r>
          </w:p>
        </w:tc>
      </w:tr>
      <w:tr w:rsidR="00A05EEC" w:rsidRPr="00282E61" w:rsidTr="00F00C00">
        <w:trPr>
          <w:trHeight w:val="700"/>
        </w:trPr>
        <w:tc>
          <w:tcPr>
            <w:tcW w:w="8520" w:type="dxa"/>
            <w:gridSpan w:val="6"/>
            <w:tcBorders>
              <w:top w:val="single" w:sz="4" w:space="0" w:color="auto"/>
              <w:left w:val="single" w:sz="4" w:space="0" w:color="auto"/>
              <w:bottom w:val="single" w:sz="4" w:space="0" w:color="auto"/>
              <w:right w:val="single" w:sz="4" w:space="0" w:color="auto"/>
            </w:tcBorders>
            <w:hideMark/>
          </w:tcPr>
          <w:p w:rsidR="00A05EEC" w:rsidRPr="00282E61" w:rsidRDefault="00A05EEC">
            <w:pPr>
              <w:spacing w:line="560" w:lineRule="exact"/>
              <w:jc w:val="center"/>
              <w:rPr>
                <w:rFonts w:ascii="仿宋_GB2312" w:eastAsia="仿宋_GB2312" w:hAnsi="仿宋_GB2312" w:cs="仿宋_GB2312"/>
                <w:color w:val="000000" w:themeColor="text1"/>
                <w:kern w:val="2"/>
                <w:sz w:val="24"/>
              </w:rPr>
            </w:pPr>
            <w:r w:rsidRPr="00282E61">
              <w:rPr>
                <w:rFonts w:ascii="黑体" w:eastAsia="黑体" w:hAnsi="黑体" w:cs="黑体" w:hint="eastAsia"/>
                <w:color w:val="000000" w:themeColor="text1"/>
                <w:sz w:val="24"/>
              </w:rPr>
              <w:lastRenderedPageBreak/>
              <w:t>下半年工作计划及后续打算</w:t>
            </w:r>
          </w:p>
        </w:tc>
      </w:tr>
      <w:tr w:rsidR="00A05EEC" w:rsidRPr="00282E61" w:rsidTr="00C53A2A">
        <w:trPr>
          <w:trHeight w:val="2552"/>
        </w:trPr>
        <w:tc>
          <w:tcPr>
            <w:tcW w:w="8520" w:type="dxa"/>
            <w:gridSpan w:val="6"/>
            <w:tcBorders>
              <w:top w:val="single" w:sz="4" w:space="0" w:color="auto"/>
              <w:left w:val="single" w:sz="4" w:space="0" w:color="auto"/>
              <w:bottom w:val="single" w:sz="4" w:space="0" w:color="auto"/>
              <w:right w:val="single" w:sz="4" w:space="0" w:color="auto"/>
            </w:tcBorders>
            <w:hideMark/>
          </w:tcPr>
          <w:p w:rsidR="00A05EEC" w:rsidRPr="00C53A2A" w:rsidRDefault="00203F98" w:rsidP="00F977AE">
            <w:pPr>
              <w:ind w:firstLine="630"/>
              <w:rPr>
                <w:rFonts w:ascii="仿宋_GB2312" w:eastAsia="仿宋_GB2312" w:hAnsi="仿宋_GB2312" w:cs="仿宋_GB2312"/>
                <w:sz w:val="24"/>
              </w:rPr>
            </w:pPr>
            <w:r>
              <w:rPr>
                <w:rFonts w:ascii="仿宋_GB2312" w:eastAsia="仿宋_GB2312" w:hAnsi="仿宋_GB2312" w:cs="仿宋_GB2312"/>
                <w:sz w:val="24"/>
              </w:rPr>
              <w:t>下半年，本</w:t>
            </w:r>
            <w:r>
              <w:rPr>
                <w:rFonts w:ascii="仿宋_GB2312" w:eastAsia="仿宋_GB2312" w:hAnsi="仿宋_GB2312" w:cs="仿宋_GB2312" w:hint="eastAsia"/>
                <w:sz w:val="24"/>
              </w:rPr>
              <w:t>单位</w:t>
            </w:r>
            <w:r>
              <w:rPr>
                <w:rFonts w:ascii="仿宋_GB2312" w:eastAsia="仿宋_GB2312" w:hAnsi="仿宋_GB2312" w:cs="仿宋_GB2312"/>
                <w:sz w:val="24"/>
              </w:rPr>
              <w:t>将积极配合协助村两委做好以下工作：一是认真做好贫困户认定后续工作，组织帮扶责任人入户与贫困户做好对接，了解实际情况，形成图片、电子档案，制定具体帮扶措施，帮助增收脱贫；二是尽快实施</w:t>
            </w:r>
            <w:r>
              <w:rPr>
                <w:rFonts w:ascii="仿宋_GB2312" w:eastAsia="仿宋_GB2312" w:hAnsi="仿宋_GB2312" w:cs="仿宋_GB2312" w:hint="eastAsia"/>
                <w:sz w:val="24"/>
              </w:rPr>
              <w:t>八个一批相关分类</w:t>
            </w:r>
            <w:r>
              <w:rPr>
                <w:rFonts w:ascii="仿宋_GB2312" w:eastAsia="仿宋_GB2312" w:hAnsi="仿宋_GB2312" w:cs="仿宋_GB2312"/>
                <w:sz w:val="24"/>
              </w:rPr>
              <w:t>项目，让群众早日受益；三是持续抓好烤烟、</w:t>
            </w:r>
            <w:r w:rsidR="00F551D3">
              <w:rPr>
                <w:rFonts w:ascii="仿宋_GB2312" w:eastAsia="仿宋_GB2312" w:hAnsi="仿宋_GB2312" w:cs="仿宋_GB2312" w:hint="eastAsia"/>
                <w:sz w:val="24"/>
              </w:rPr>
              <w:t>蚕桑、樱桃等三</w:t>
            </w:r>
            <w:r>
              <w:rPr>
                <w:rFonts w:ascii="仿宋_GB2312" w:eastAsia="仿宋_GB2312" w:hAnsi="仿宋_GB2312" w:cs="仿宋_GB2312"/>
                <w:sz w:val="24"/>
              </w:rPr>
              <w:t>大产业的发展，</w:t>
            </w:r>
            <w:r w:rsidR="00F551D3">
              <w:rPr>
                <w:rFonts w:ascii="仿宋_GB2312" w:eastAsia="仿宋_GB2312" w:hAnsi="仿宋_GB2312" w:cs="仿宋_GB2312" w:hint="eastAsia"/>
                <w:sz w:val="24"/>
              </w:rPr>
              <w:t>为养牛专业合作社</w:t>
            </w:r>
            <w:r>
              <w:rPr>
                <w:rFonts w:ascii="仿宋_GB2312" w:eastAsia="仿宋_GB2312" w:hAnsi="仿宋_GB2312" w:cs="仿宋_GB2312"/>
                <w:sz w:val="24"/>
              </w:rPr>
              <w:t>申报农业产业相关项目，争取更多项目资金。</w:t>
            </w:r>
            <w:r w:rsidR="0018426A">
              <w:rPr>
                <w:rFonts w:ascii="仿宋_GB2312" w:eastAsia="仿宋_GB2312" w:hAnsi="仿宋_GB2312" w:cs="仿宋_GB2312" w:hint="eastAsia"/>
                <w:sz w:val="24"/>
              </w:rPr>
              <w:t>四</w:t>
            </w:r>
            <w:r>
              <w:rPr>
                <w:rFonts w:ascii="仿宋_GB2312" w:eastAsia="仿宋_GB2312" w:hAnsi="仿宋_GB2312" w:cs="仿宋_GB2312"/>
                <w:sz w:val="24"/>
              </w:rPr>
              <w:t>是适时开展党课教育，为该村基层党员讲党课，进一步坚</w:t>
            </w:r>
            <w:r w:rsidR="0018426A">
              <w:rPr>
                <w:rFonts w:ascii="仿宋_GB2312" w:eastAsia="仿宋_GB2312" w:hAnsi="仿宋_GB2312" w:cs="仿宋_GB2312"/>
                <w:sz w:val="24"/>
              </w:rPr>
              <w:t>定理想信念，提升全体党员打赢脱贫攻坚战的信心和决心；</w:t>
            </w:r>
            <w:r w:rsidR="00133DD3">
              <w:rPr>
                <w:rFonts w:ascii="仿宋_GB2312" w:eastAsia="仿宋_GB2312" w:hAnsi="仿宋_GB2312" w:cs="仿宋_GB2312" w:hint="eastAsia"/>
                <w:sz w:val="24"/>
              </w:rPr>
              <w:t>五是</w:t>
            </w:r>
            <w:r w:rsidR="00F977AE">
              <w:rPr>
                <w:rFonts w:ascii="仿宋_GB2312" w:eastAsia="仿宋_GB2312" w:hAnsi="仿宋" w:cs="仿宋_GB2312" w:hint="eastAsia"/>
                <w:sz w:val="24"/>
              </w:rPr>
              <w:t>通过</w:t>
            </w:r>
            <w:r w:rsidR="00C4553A">
              <w:rPr>
                <w:rFonts w:ascii="仿宋_GB2312" w:eastAsia="仿宋_GB2312" w:hAnsi="仿宋" w:cs="仿宋_GB2312" w:hint="eastAsia"/>
                <w:sz w:val="24"/>
              </w:rPr>
              <w:t>“党支部+x贫困户</w:t>
            </w:r>
            <w:r w:rsidR="00133DD3" w:rsidRPr="006F4490">
              <w:rPr>
                <w:rFonts w:ascii="仿宋_GB2312" w:eastAsia="仿宋_GB2312" w:hAnsi="仿宋" w:cs="仿宋_GB2312" w:hint="eastAsia"/>
                <w:sz w:val="24"/>
              </w:rPr>
              <w:t>“</w:t>
            </w:r>
            <w:r w:rsidR="00C4553A">
              <w:rPr>
                <w:rFonts w:ascii="仿宋_GB2312" w:eastAsia="仿宋_GB2312" w:hAnsi="仿宋" w:cs="仿宋_GB2312" w:hint="eastAsia"/>
                <w:sz w:val="24"/>
              </w:rPr>
              <w:t>产业脱贫模式大力发展</w:t>
            </w:r>
            <w:r w:rsidR="00660597">
              <w:rPr>
                <w:rFonts w:ascii="仿宋_GB2312" w:eastAsia="仿宋_GB2312" w:hAnsi="仿宋" w:cs="仿宋_GB2312" w:hint="eastAsia"/>
                <w:sz w:val="24"/>
              </w:rPr>
              <w:t>优势产</w:t>
            </w:r>
            <w:r w:rsidR="00660597" w:rsidRPr="00660597">
              <w:rPr>
                <w:rFonts w:ascii="仿宋_GB2312" w:eastAsia="仿宋_GB2312" w:hAnsi="仿宋" w:cs="仿宋_GB2312" w:hint="eastAsia"/>
                <w:sz w:val="24"/>
              </w:rPr>
              <w:t>业，</w:t>
            </w:r>
            <w:r w:rsidR="00660597" w:rsidRPr="00660597">
              <w:rPr>
                <w:rFonts w:ascii="仿宋_GB2312" w:eastAsia="仿宋_GB2312" w:hint="eastAsia"/>
                <w:sz w:val="24"/>
              </w:rPr>
              <w:t>让贫困户持续增收长效脱贫</w:t>
            </w:r>
            <w:r w:rsidR="00660597">
              <w:rPr>
                <w:rFonts w:ascii="仿宋_GB2312" w:eastAsia="仿宋_GB2312" w:hAnsi="仿宋" w:cs="仿宋_GB2312" w:hint="eastAsia"/>
                <w:sz w:val="24"/>
              </w:rPr>
              <w:t xml:space="preserve"> </w:t>
            </w:r>
            <w:r w:rsidR="00133DD3" w:rsidRPr="006F4490">
              <w:rPr>
                <w:rFonts w:ascii="仿宋_GB2312" w:eastAsia="仿宋_GB2312" w:hAnsi="仿宋" w:cs="仿宋_GB2312" w:hint="eastAsia"/>
                <w:sz w:val="24"/>
              </w:rPr>
              <w:t>；</w:t>
            </w:r>
            <w:r w:rsidR="00133DD3">
              <w:rPr>
                <w:rFonts w:ascii="仿宋_GB2312" w:eastAsia="仿宋_GB2312" w:hAnsi="仿宋_GB2312" w:cs="仿宋_GB2312" w:hint="eastAsia"/>
                <w:sz w:val="24"/>
              </w:rPr>
              <w:t>六</w:t>
            </w:r>
            <w:r>
              <w:rPr>
                <w:rFonts w:ascii="仿宋_GB2312" w:eastAsia="仿宋_GB2312" w:hAnsi="仿宋_GB2312" w:cs="仿宋_GB2312"/>
                <w:sz w:val="24"/>
              </w:rPr>
              <w:t>是做好</w:t>
            </w:r>
            <w:r w:rsidR="00133DD3">
              <w:rPr>
                <w:rFonts w:ascii="仿宋_GB2312" w:eastAsia="仿宋_GB2312" w:hAnsi="仿宋_GB2312" w:cs="仿宋_GB2312"/>
                <w:sz w:val="24"/>
              </w:rPr>
              <w:t xml:space="preserve"> </w:t>
            </w:r>
            <w:r>
              <w:rPr>
                <w:rFonts w:ascii="仿宋_GB2312" w:eastAsia="仿宋_GB2312" w:hAnsi="仿宋_GB2312" w:cs="仿宋_GB2312"/>
                <w:sz w:val="24"/>
              </w:rPr>
              <w:t>“重阳”、“春节”</w:t>
            </w:r>
            <w:r w:rsidR="00133DD3">
              <w:rPr>
                <w:rFonts w:ascii="仿宋_GB2312" w:eastAsia="仿宋_GB2312" w:hAnsi="仿宋_GB2312" w:cs="仿宋_GB2312"/>
                <w:sz w:val="24"/>
              </w:rPr>
              <w:t>等重要时间节点的慰问工作，为生活困难的老党员、贫困户献爱心；</w:t>
            </w:r>
            <w:r w:rsidR="006A7896">
              <w:rPr>
                <w:rFonts w:ascii="仿宋_GB2312" w:eastAsia="仿宋_GB2312" w:hAnsi="仿宋_GB2312" w:cs="仿宋_GB2312" w:hint="eastAsia"/>
                <w:sz w:val="24"/>
              </w:rPr>
              <w:t>七</w:t>
            </w:r>
            <w:r>
              <w:rPr>
                <w:rFonts w:ascii="仿宋_GB2312" w:eastAsia="仿宋_GB2312" w:hAnsi="仿宋_GB2312" w:cs="仿宋_GB2312"/>
                <w:sz w:val="24"/>
              </w:rPr>
              <w:t>是组织本会全体干部职工定期到村开展帮扶工作，与各帮扶对象加深感情，解决实际问题；</w:t>
            </w:r>
            <w:r w:rsidR="006A7896">
              <w:rPr>
                <w:rFonts w:ascii="仿宋_GB2312" w:eastAsia="仿宋_GB2312" w:hAnsi="仿宋_GB2312" w:cs="仿宋_GB2312" w:hint="eastAsia"/>
                <w:sz w:val="24"/>
              </w:rPr>
              <w:t>八</w:t>
            </w:r>
            <w:r w:rsidR="00133DD3">
              <w:rPr>
                <w:rFonts w:ascii="仿宋_GB2312" w:eastAsia="仿宋_GB2312" w:hAnsi="仿宋_GB2312" w:cs="仿宋_GB2312"/>
                <w:sz w:val="24"/>
              </w:rPr>
              <w:t>是报送驻村扶贫工作信息及有关情况，提出工作建议；</w:t>
            </w:r>
            <w:r w:rsidR="007B19AF">
              <w:rPr>
                <w:rFonts w:ascii="仿宋_GB2312" w:eastAsia="仿宋_GB2312" w:hAnsi="仿宋" w:cs="仿宋_GB2312" w:hint="eastAsia"/>
                <w:sz w:val="24"/>
              </w:rPr>
              <w:t xml:space="preserve"> 八是</w:t>
            </w:r>
            <w:r w:rsidR="006F4490" w:rsidRPr="006F4490">
              <w:rPr>
                <w:rFonts w:ascii="仿宋_GB2312" w:eastAsia="仿宋_GB2312" w:hAnsi="仿宋_GB2312" w:cs="仿宋_GB2312" w:hint="eastAsia"/>
                <w:sz w:val="24"/>
              </w:rPr>
              <w:t>积极在主流网络媒体和妇联微</w:t>
            </w:r>
            <w:r w:rsidR="006F4490">
              <w:rPr>
                <w:rFonts w:ascii="仿宋_GB2312" w:eastAsia="仿宋_GB2312" w:hAnsi="仿宋_GB2312" w:cs="仿宋_GB2312" w:hint="eastAsia"/>
                <w:sz w:val="24"/>
              </w:rPr>
              <w:t>信公众主页宣传脱贫政策和帮扶工作开展情况及成效，吸引蔡家河村</w:t>
            </w:r>
            <w:r w:rsidR="006F4490" w:rsidRPr="006F4490">
              <w:rPr>
                <w:rFonts w:ascii="仿宋_GB2312" w:eastAsia="仿宋_GB2312" w:hAnsi="仿宋_GB2312" w:cs="仿宋_GB2312" w:hint="eastAsia"/>
                <w:sz w:val="24"/>
              </w:rPr>
              <w:t>外出务工年轻人咨询产业发展及项目投资相关事宜，为后期长效发展奠定基础。</w:t>
            </w:r>
            <w:r w:rsidR="007B19AF">
              <w:rPr>
                <w:rFonts w:ascii="仿宋_GB2312" w:eastAsia="仿宋_GB2312" w:hAnsi="仿宋_GB2312" w:cs="仿宋_GB2312" w:hint="eastAsia"/>
                <w:sz w:val="24"/>
              </w:rPr>
              <w:t>九是</w:t>
            </w:r>
            <w:r w:rsidR="00A84458" w:rsidRPr="00A84458">
              <w:rPr>
                <w:rFonts w:ascii="仿宋_GB2312" w:eastAsia="仿宋_GB2312" w:hAnsi="仿宋_GB2312" w:cs="仿宋_GB2312" w:hint="eastAsia"/>
                <w:sz w:val="24"/>
              </w:rPr>
              <w:t>以扶志和扶智相结合，积极帮助贫困户参加种养业及劳动力技能培训项目，</w:t>
            </w:r>
            <w:r w:rsidR="00A84458" w:rsidRPr="00A84458">
              <w:rPr>
                <w:rFonts w:ascii="仿宋_GB2312" w:eastAsia="仿宋_GB2312" w:hAnsi="仿宋_GB2312" w:cs="仿宋_GB2312" w:hint="eastAsia"/>
                <w:sz w:val="24"/>
              </w:rPr>
              <w:lastRenderedPageBreak/>
              <w:t>拓宽就业渠道</w:t>
            </w:r>
            <w:r w:rsidR="006F4490" w:rsidRPr="00A84458">
              <w:rPr>
                <w:rFonts w:ascii="仿宋_GB2312" w:eastAsia="仿宋_GB2312" w:hAnsi="仿宋_GB2312" w:cs="仿宋_GB2312" w:hint="eastAsia"/>
                <w:sz w:val="24"/>
              </w:rPr>
              <w:t>。</w:t>
            </w:r>
            <w:r w:rsidR="007B19AF">
              <w:rPr>
                <w:rFonts w:ascii="仿宋_GB2312" w:eastAsia="仿宋_GB2312" w:hAnsi="仿宋_GB2312" w:cs="仿宋_GB2312" w:hint="eastAsia"/>
                <w:sz w:val="24"/>
              </w:rPr>
              <w:t>十</w:t>
            </w:r>
            <w:r w:rsidR="007B19AF">
              <w:rPr>
                <w:rFonts w:ascii="仿宋_GB2312" w:eastAsia="仿宋_GB2312" w:hAnsi="仿宋_GB2312" w:cs="仿宋_GB2312"/>
                <w:sz w:val="24"/>
              </w:rPr>
              <w:t>是做好各项帮扶工作软件资料归档工作。</w:t>
            </w:r>
          </w:p>
        </w:tc>
      </w:tr>
      <w:tr w:rsidR="00A05EEC" w:rsidRPr="00282E61" w:rsidTr="00FC6CB1">
        <w:trPr>
          <w:trHeight w:val="344"/>
        </w:trPr>
        <w:tc>
          <w:tcPr>
            <w:tcW w:w="8520" w:type="dxa"/>
            <w:gridSpan w:val="6"/>
            <w:tcBorders>
              <w:top w:val="single" w:sz="4" w:space="0" w:color="auto"/>
              <w:left w:val="single" w:sz="4" w:space="0" w:color="auto"/>
              <w:bottom w:val="single" w:sz="4" w:space="0" w:color="auto"/>
              <w:right w:val="single" w:sz="4" w:space="0" w:color="auto"/>
            </w:tcBorders>
            <w:hideMark/>
          </w:tcPr>
          <w:p w:rsidR="00A05EEC" w:rsidRPr="00282E61" w:rsidRDefault="00A05EEC">
            <w:pPr>
              <w:spacing w:line="560" w:lineRule="exact"/>
              <w:jc w:val="center"/>
              <w:rPr>
                <w:rFonts w:ascii="仿宋_GB2312" w:eastAsia="仿宋_GB2312" w:hAnsi="仿宋_GB2312" w:cs="仿宋_GB2312"/>
                <w:color w:val="000000" w:themeColor="text1"/>
                <w:kern w:val="2"/>
                <w:sz w:val="24"/>
              </w:rPr>
            </w:pPr>
            <w:r w:rsidRPr="00282E61">
              <w:rPr>
                <w:rFonts w:ascii="黑体" w:eastAsia="黑体" w:hAnsi="黑体" w:cs="黑体" w:hint="eastAsia"/>
                <w:color w:val="000000" w:themeColor="text1"/>
                <w:sz w:val="24"/>
              </w:rPr>
              <w:lastRenderedPageBreak/>
              <w:t>当前工作面临的困难及意见建议</w:t>
            </w:r>
          </w:p>
        </w:tc>
      </w:tr>
      <w:tr w:rsidR="00FC0E3A" w:rsidRPr="00282E61" w:rsidTr="00FC6CB1">
        <w:trPr>
          <w:trHeight w:val="344"/>
        </w:trPr>
        <w:tc>
          <w:tcPr>
            <w:tcW w:w="8520" w:type="dxa"/>
            <w:gridSpan w:val="6"/>
            <w:tcBorders>
              <w:top w:val="single" w:sz="4" w:space="0" w:color="auto"/>
              <w:left w:val="single" w:sz="4" w:space="0" w:color="auto"/>
              <w:bottom w:val="single" w:sz="4" w:space="0" w:color="auto"/>
              <w:right w:val="single" w:sz="4" w:space="0" w:color="auto"/>
            </w:tcBorders>
            <w:hideMark/>
          </w:tcPr>
          <w:p w:rsidR="00FC0E3A" w:rsidRDefault="00437444" w:rsidP="00437444">
            <w:pPr>
              <w:spacing w:line="560" w:lineRule="exact"/>
              <w:rPr>
                <w:rFonts w:ascii="黑体" w:eastAsia="黑体" w:hAnsi="黑体" w:cs="黑体"/>
                <w:color w:val="000000" w:themeColor="text1"/>
                <w:sz w:val="24"/>
              </w:rPr>
            </w:pPr>
            <w:r>
              <w:rPr>
                <w:rFonts w:ascii="仿宋_GB2312" w:eastAsia="仿宋_GB2312" w:hAnsi="仿宋_GB2312" w:cs="仿宋_GB2312"/>
                <w:sz w:val="24"/>
                <w:shd w:val="clear" w:color="auto" w:fill="FFFFFF"/>
              </w:rPr>
              <w:t>一是少数贫困户缺乏自主脱贫、自主发展意识，依然存在等、靠、要的思想；二是部分贫困户脱贫后仍存在缺资金、缺技术后续可持续发展能力不足、因病返贫等现象；三是村集体经济组织缺乏，带动群众共同致富难度较大。</w:t>
            </w:r>
          </w:p>
          <w:p w:rsidR="00FC0E3A" w:rsidRDefault="00FC0E3A">
            <w:pPr>
              <w:spacing w:line="560" w:lineRule="exact"/>
              <w:jc w:val="center"/>
              <w:rPr>
                <w:rFonts w:ascii="黑体" w:eastAsia="黑体" w:hAnsi="黑体" w:cs="黑体"/>
                <w:color w:val="000000" w:themeColor="text1"/>
                <w:sz w:val="24"/>
              </w:rPr>
            </w:pPr>
          </w:p>
          <w:p w:rsidR="00FC0E3A" w:rsidRDefault="00FC0E3A">
            <w:pPr>
              <w:spacing w:line="560" w:lineRule="exact"/>
              <w:jc w:val="center"/>
              <w:rPr>
                <w:rFonts w:ascii="黑体" w:eastAsia="黑体" w:hAnsi="黑体" w:cs="黑体"/>
                <w:color w:val="000000" w:themeColor="text1"/>
                <w:sz w:val="24"/>
              </w:rPr>
            </w:pPr>
          </w:p>
          <w:p w:rsidR="00FC0E3A" w:rsidRDefault="00FC0E3A">
            <w:pPr>
              <w:spacing w:line="560" w:lineRule="exact"/>
              <w:jc w:val="center"/>
              <w:rPr>
                <w:rFonts w:ascii="黑体" w:eastAsia="黑体" w:hAnsi="黑体" w:cs="黑体"/>
                <w:color w:val="000000" w:themeColor="text1"/>
                <w:sz w:val="24"/>
              </w:rPr>
            </w:pPr>
          </w:p>
          <w:p w:rsidR="00FC0E3A" w:rsidRPr="00282E61" w:rsidRDefault="00FC0E3A">
            <w:pPr>
              <w:spacing w:line="560" w:lineRule="exact"/>
              <w:jc w:val="center"/>
              <w:rPr>
                <w:rFonts w:ascii="黑体" w:eastAsia="黑体" w:hAnsi="黑体" w:cs="黑体"/>
                <w:color w:val="000000" w:themeColor="text1"/>
                <w:sz w:val="24"/>
              </w:rPr>
            </w:pPr>
          </w:p>
        </w:tc>
      </w:tr>
    </w:tbl>
    <w:p w:rsidR="008C140B" w:rsidRPr="00282E61" w:rsidRDefault="008C140B">
      <w:pPr>
        <w:rPr>
          <w:sz w:val="24"/>
        </w:rPr>
      </w:pPr>
    </w:p>
    <w:sectPr w:rsidR="008C140B" w:rsidRPr="00282E61" w:rsidSect="008C14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2D4" w:rsidRDefault="003F22D4" w:rsidP="00A05EEC">
      <w:r>
        <w:separator/>
      </w:r>
    </w:p>
  </w:endnote>
  <w:endnote w:type="continuationSeparator" w:id="0">
    <w:p w:rsidR="003F22D4" w:rsidRDefault="003F22D4" w:rsidP="00A05E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Narrow">
    <w:charset w:val="00"/>
    <w:family w:val="swiss"/>
    <w:pitch w:val="variable"/>
    <w:sig w:usb0="00000287" w:usb1="00000800" w:usb2="00000000" w:usb3="00000000" w:csb0="000000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ˎ̥">
    <w:panose1 w:val="00000000000000000000"/>
    <w:charset w:val="00"/>
    <w:family w:val="roman"/>
    <w:notTrueType/>
    <w:pitch w:val="default"/>
    <w:sig w:usb0="00000000" w:usb1="00000000" w:usb2="00000000" w:usb3="00000000" w:csb0="0000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2D4" w:rsidRDefault="003F22D4" w:rsidP="00A05EEC">
      <w:r>
        <w:separator/>
      </w:r>
    </w:p>
  </w:footnote>
  <w:footnote w:type="continuationSeparator" w:id="0">
    <w:p w:rsidR="003F22D4" w:rsidRDefault="003F22D4" w:rsidP="00A05E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5EEC"/>
    <w:rsid w:val="0000167A"/>
    <w:rsid w:val="000039B6"/>
    <w:rsid w:val="00005832"/>
    <w:rsid w:val="000167DA"/>
    <w:rsid w:val="000412BF"/>
    <w:rsid w:val="00041C3B"/>
    <w:rsid w:val="00056BAC"/>
    <w:rsid w:val="00071CC8"/>
    <w:rsid w:val="0007435B"/>
    <w:rsid w:val="0008334E"/>
    <w:rsid w:val="00087B06"/>
    <w:rsid w:val="000A598F"/>
    <w:rsid w:val="000A6634"/>
    <w:rsid w:val="000B0381"/>
    <w:rsid w:val="000B0B03"/>
    <w:rsid w:val="000B1AB6"/>
    <w:rsid w:val="000D7BA1"/>
    <w:rsid w:val="00101503"/>
    <w:rsid w:val="001032AC"/>
    <w:rsid w:val="0010767C"/>
    <w:rsid w:val="00120DD5"/>
    <w:rsid w:val="00133DD3"/>
    <w:rsid w:val="00137E7F"/>
    <w:rsid w:val="001415DA"/>
    <w:rsid w:val="00142B12"/>
    <w:rsid w:val="00160113"/>
    <w:rsid w:val="00160629"/>
    <w:rsid w:val="00167653"/>
    <w:rsid w:val="001753C0"/>
    <w:rsid w:val="0018426A"/>
    <w:rsid w:val="001A06BE"/>
    <w:rsid w:val="001A3BF2"/>
    <w:rsid w:val="001B0F42"/>
    <w:rsid w:val="001C3CD1"/>
    <w:rsid w:val="001C5128"/>
    <w:rsid w:val="001C6CB7"/>
    <w:rsid w:val="001C796B"/>
    <w:rsid w:val="001C7A45"/>
    <w:rsid w:val="001E36E5"/>
    <w:rsid w:val="001E5F55"/>
    <w:rsid w:val="001F0DA5"/>
    <w:rsid w:val="001F335B"/>
    <w:rsid w:val="00201621"/>
    <w:rsid w:val="00203F98"/>
    <w:rsid w:val="00204B88"/>
    <w:rsid w:val="00224537"/>
    <w:rsid w:val="00235375"/>
    <w:rsid w:val="00235731"/>
    <w:rsid w:val="00235C9A"/>
    <w:rsid w:val="00236433"/>
    <w:rsid w:val="002377CE"/>
    <w:rsid w:val="00251C62"/>
    <w:rsid w:val="00255650"/>
    <w:rsid w:val="00262EFC"/>
    <w:rsid w:val="002708EE"/>
    <w:rsid w:val="00282E61"/>
    <w:rsid w:val="002847E1"/>
    <w:rsid w:val="00293490"/>
    <w:rsid w:val="00297E62"/>
    <w:rsid w:val="002A1AF7"/>
    <w:rsid w:val="002A33C5"/>
    <w:rsid w:val="002A403C"/>
    <w:rsid w:val="002A5C8F"/>
    <w:rsid w:val="002A6A70"/>
    <w:rsid w:val="002A7642"/>
    <w:rsid w:val="002B3774"/>
    <w:rsid w:val="002C01EC"/>
    <w:rsid w:val="002C04DD"/>
    <w:rsid w:val="002C77C1"/>
    <w:rsid w:val="002D38C3"/>
    <w:rsid w:val="002D6442"/>
    <w:rsid w:val="002E5E80"/>
    <w:rsid w:val="002E68DE"/>
    <w:rsid w:val="002F5422"/>
    <w:rsid w:val="00321775"/>
    <w:rsid w:val="00334B23"/>
    <w:rsid w:val="00354B9E"/>
    <w:rsid w:val="0036292C"/>
    <w:rsid w:val="003649B9"/>
    <w:rsid w:val="00373429"/>
    <w:rsid w:val="00377B50"/>
    <w:rsid w:val="00385B0E"/>
    <w:rsid w:val="00392465"/>
    <w:rsid w:val="00394FAF"/>
    <w:rsid w:val="0039795A"/>
    <w:rsid w:val="003A19C0"/>
    <w:rsid w:val="003A31BD"/>
    <w:rsid w:val="003B437B"/>
    <w:rsid w:val="003C2698"/>
    <w:rsid w:val="003D0697"/>
    <w:rsid w:val="003D18C3"/>
    <w:rsid w:val="003D2758"/>
    <w:rsid w:val="003D6A89"/>
    <w:rsid w:val="003F22D4"/>
    <w:rsid w:val="00406A69"/>
    <w:rsid w:val="004225E4"/>
    <w:rsid w:val="00423430"/>
    <w:rsid w:val="0042581B"/>
    <w:rsid w:val="004319B1"/>
    <w:rsid w:val="00436DCD"/>
    <w:rsid w:val="00437444"/>
    <w:rsid w:val="004431A8"/>
    <w:rsid w:val="00443CF8"/>
    <w:rsid w:val="0044595F"/>
    <w:rsid w:val="004525E5"/>
    <w:rsid w:val="0047474C"/>
    <w:rsid w:val="004777B7"/>
    <w:rsid w:val="0048426E"/>
    <w:rsid w:val="004A1921"/>
    <w:rsid w:val="004A5562"/>
    <w:rsid w:val="004B5227"/>
    <w:rsid w:val="004C0E68"/>
    <w:rsid w:val="004C1123"/>
    <w:rsid w:val="004C5EAF"/>
    <w:rsid w:val="004D51D4"/>
    <w:rsid w:val="004E171C"/>
    <w:rsid w:val="004E7382"/>
    <w:rsid w:val="004F04BC"/>
    <w:rsid w:val="004F6EAF"/>
    <w:rsid w:val="00506CE2"/>
    <w:rsid w:val="00513EC0"/>
    <w:rsid w:val="00524326"/>
    <w:rsid w:val="00535B19"/>
    <w:rsid w:val="00542711"/>
    <w:rsid w:val="005445C7"/>
    <w:rsid w:val="00550F25"/>
    <w:rsid w:val="00564F2B"/>
    <w:rsid w:val="0056647D"/>
    <w:rsid w:val="00573A25"/>
    <w:rsid w:val="0058337B"/>
    <w:rsid w:val="00587C87"/>
    <w:rsid w:val="00592F39"/>
    <w:rsid w:val="005A0423"/>
    <w:rsid w:val="005A6CCB"/>
    <w:rsid w:val="005B6A47"/>
    <w:rsid w:val="005C34C3"/>
    <w:rsid w:val="005C3BDB"/>
    <w:rsid w:val="005D7CBD"/>
    <w:rsid w:val="005E051B"/>
    <w:rsid w:val="005E3688"/>
    <w:rsid w:val="005F6C1D"/>
    <w:rsid w:val="006018A3"/>
    <w:rsid w:val="00606B57"/>
    <w:rsid w:val="0061756B"/>
    <w:rsid w:val="0063216C"/>
    <w:rsid w:val="00634C06"/>
    <w:rsid w:val="00637090"/>
    <w:rsid w:val="00640229"/>
    <w:rsid w:val="00650AD7"/>
    <w:rsid w:val="00656E09"/>
    <w:rsid w:val="00660091"/>
    <w:rsid w:val="00660597"/>
    <w:rsid w:val="00661A5B"/>
    <w:rsid w:val="006626E0"/>
    <w:rsid w:val="006633E1"/>
    <w:rsid w:val="00671F8D"/>
    <w:rsid w:val="00674134"/>
    <w:rsid w:val="00675109"/>
    <w:rsid w:val="00675CA0"/>
    <w:rsid w:val="006843FB"/>
    <w:rsid w:val="006974C0"/>
    <w:rsid w:val="006A1CBA"/>
    <w:rsid w:val="006A7896"/>
    <w:rsid w:val="006B5D70"/>
    <w:rsid w:val="006C3CE3"/>
    <w:rsid w:val="006C42CA"/>
    <w:rsid w:val="006D0D06"/>
    <w:rsid w:val="006E5178"/>
    <w:rsid w:val="006F2F55"/>
    <w:rsid w:val="006F4490"/>
    <w:rsid w:val="007109FE"/>
    <w:rsid w:val="007115E4"/>
    <w:rsid w:val="007140AA"/>
    <w:rsid w:val="007228CB"/>
    <w:rsid w:val="00723F75"/>
    <w:rsid w:val="00732880"/>
    <w:rsid w:val="00734F45"/>
    <w:rsid w:val="00736F5A"/>
    <w:rsid w:val="00747163"/>
    <w:rsid w:val="00750739"/>
    <w:rsid w:val="0075355C"/>
    <w:rsid w:val="00762358"/>
    <w:rsid w:val="00772A72"/>
    <w:rsid w:val="00772ED1"/>
    <w:rsid w:val="00773763"/>
    <w:rsid w:val="007854B0"/>
    <w:rsid w:val="007933FF"/>
    <w:rsid w:val="0079367C"/>
    <w:rsid w:val="00793A0F"/>
    <w:rsid w:val="007A44F9"/>
    <w:rsid w:val="007B19AF"/>
    <w:rsid w:val="007B1B1E"/>
    <w:rsid w:val="007C19A9"/>
    <w:rsid w:val="007C25D3"/>
    <w:rsid w:val="007C703D"/>
    <w:rsid w:val="007D2BDC"/>
    <w:rsid w:val="007F0F8A"/>
    <w:rsid w:val="007F4F8E"/>
    <w:rsid w:val="0080262B"/>
    <w:rsid w:val="0080707D"/>
    <w:rsid w:val="00815332"/>
    <w:rsid w:val="00821336"/>
    <w:rsid w:val="00822078"/>
    <w:rsid w:val="00822E3F"/>
    <w:rsid w:val="00834F88"/>
    <w:rsid w:val="00842100"/>
    <w:rsid w:val="008459A9"/>
    <w:rsid w:val="0085105D"/>
    <w:rsid w:val="008636B4"/>
    <w:rsid w:val="00873CE7"/>
    <w:rsid w:val="0089147F"/>
    <w:rsid w:val="00895227"/>
    <w:rsid w:val="008A1C28"/>
    <w:rsid w:val="008A1EF0"/>
    <w:rsid w:val="008A4F80"/>
    <w:rsid w:val="008A7DA0"/>
    <w:rsid w:val="008C140B"/>
    <w:rsid w:val="008C4B84"/>
    <w:rsid w:val="008E116C"/>
    <w:rsid w:val="008E365A"/>
    <w:rsid w:val="008E7840"/>
    <w:rsid w:val="008F69FC"/>
    <w:rsid w:val="009011AD"/>
    <w:rsid w:val="0090406A"/>
    <w:rsid w:val="009063E8"/>
    <w:rsid w:val="00907767"/>
    <w:rsid w:val="00907A07"/>
    <w:rsid w:val="00917001"/>
    <w:rsid w:val="0092501C"/>
    <w:rsid w:val="0092702C"/>
    <w:rsid w:val="00941618"/>
    <w:rsid w:val="009421CC"/>
    <w:rsid w:val="009424C5"/>
    <w:rsid w:val="009476D5"/>
    <w:rsid w:val="00950D97"/>
    <w:rsid w:val="00953E45"/>
    <w:rsid w:val="00957525"/>
    <w:rsid w:val="00963A86"/>
    <w:rsid w:val="00973656"/>
    <w:rsid w:val="00990DF6"/>
    <w:rsid w:val="009923D1"/>
    <w:rsid w:val="00994816"/>
    <w:rsid w:val="009969AE"/>
    <w:rsid w:val="009A23FB"/>
    <w:rsid w:val="009A3C9F"/>
    <w:rsid w:val="009A4832"/>
    <w:rsid w:val="009A5177"/>
    <w:rsid w:val="009A6EDD"/>
    <w:rsid w:val="009A72E0"/>
    <w:rsid w:val="009A7699"/>
    <w:rsid w:val="009B0140"/>
    <w:rsid w:val="009B462A"/>
    <w:rsid w:val="009B5EF9"/>
    <w:rsid w:val="009C28F5"/>
    <w:rsid w:val="009C4D37"/>
    <w:rsid w:val="009C5DAE"/>
    <w:rsid w:val="009D2482"/>
    <w:rsid w:val="009D76DC"/>
    <w:rsid w:val="009E1760"/>
    <w:rsid w:val="00A04522"/>
    <w:rsid w:val="00A05EEC"/>
    <w:rsid w:val="00A07141"/>
    <w:rsid w:val="00A11F41"/>
    <w:rsid w:val="00A1227B"/>
    <w:rsid w:val="00A15489"/>
    <w:rsid w:val="00A17A86"/>
    <w:rsid w:val="00A47E3A"/>
    <w:rsid w:val="00A5119F"/>
    <w:rsid w:val="00A557FC"/>
    <w:rsid w:val="00A622DA"/>
    <w:rsid w:val="00A67B41"/>
    <w:rsid w:val="00A773FB"/>
    <w:rsid w:val="00A84458"/>
    <w:rsid w:val="00AA5A25"/>
    <w:rsid w:val="00AC2B43"/>
    <w:rsid w:val="00AE3428"/>
    <w:rsid w:val="00AF3481"/>
    <w:rsid w:val="00AF3D9E"/>
    <w:rsid w:val="00B16B89"/>
    <w:rsid w:val="00B26E77"/>
    <w:rsid w:val="00B27AC5"/>
    <w:rsid w:val="00B33439"/>
    <w:rsid w:val="00B34632"/>
    <w:rsid w:val="00B4024E"/>
    <w:rsid w:val="00B52AB7"/>
    <w:rsid w:val="00B55320"/>
    <w:rsid w:val="00B7171B"/>
    <w:rsid w:val="00B966CD"/>
    <w:rsid w:val="00BA09A9"/>
    <w:rsid w:val="00BB165C"/>
    <w:rsid w:val="00BB1BCA"/>
    <w:rsid w:val="00BB1EC8"/>
    <w:rsid w:val="00BB2275"/>
    <w:rsid w:val="00BB29FD"/>
    <w:rsid w:val="00BC0CD0"/>
    <w:rsid w:val="00BC10AF"/>
    <w:rsid w:val="00BC2B3C"/>
    <w:rsid w:val="00BE4CD6"/>
    <w:rsid w:val="00C23F6E"/>
    <w:rsid w:val="00C26587"/>
    <w:rsid w:val="00C33555"/>
    <w:rsid w:val="00C44A84"/>
    <w:rsid w:val="00C4553A"/>
    <w:rsid w:val="00C51DB0"/>
    <w:rsid w:val="00C53A2A"/>
    <w:rsid w:val="00C55C6A"/>
    <w:rsid w:val="00C65419"/>
    <w:rsid w:val="00C802B0"/>
    <w:rsid w:val="00C95AEA"/>
    <w:rsid w:val="00CA482D"/>
    <w:rsid w:val="00CB1AB4"/>
    <w:rsid w:val="00CB2893"/>
    <w:rsid w:val="00CD591D"/>
    <w:rsid w:val="00CD7CF9"/>
    <w:rsid w:val="00CE6BCF"/>
    <w:rsid w:val="00CF1D28"/>
    <w:rsid w:val="00CF2622"/>
    <w:rsid w:val="00CF660F"/>
    <w:rsid w:val="00D00E53"/>
    <w:rsid w:val="00D02F91"/>
    <w:rsid w:val="00D07F76"/>
    <w:rsid w:val="00D105BE"/>
    <w:rsid w:val="00D12910"/>
    <w:rsid w:val="00D13872"/>
    <w:rsid w:val="00D20B8D"/>
    <w:rsid w:val="00D30FC9"/>
    <w:rsid w:val="00D4169A"/>
    <w:rsid w:val="00D4231D"/>
    <w:rsid w:val="00D51291"/>
    <w:rsid w:val="00D534BD"/>
    <w:rsid w:val="00D6152F"/>
    <w:rsid w:val="00D61DB4"/>
    <w:rsid w:val="00D7103C"/>
    <w:rsid w:val="00D807E1"/>
    <w:rsid w:val="00D8578D"/>
    <w:rsid w:val="00D92318"/>
    <w:rsid w:val="00D952DE"/>
    <w:rsid w:val="00DB13F9"/>
    <w:rsid w:val="00DB650B"/>
    <w:rsid w:val="00DB6B4D"/>
    <w:rsid w:val="00DC522E"/>
    <w:rsid w:val="00DC5DB0"/>
    <w:rsid w:val="00DD0489"/>
    <w:rsid w:val="00DD2AAE"/>
    <w:rsid w:val="00DE5263"/>
    <w:rsid w:val="00DE713F"/>
    <w:rsid w:val="00DF296C"/>
    <w:rsid w:val="00DF41A1"/>
    <w:rsid w:val="00DF5DB6"/>
    <w:rsid w:val="00DF7B97"/>
    <w:rsid w:val="00E017A8"/>
    <w:rsid w:val="00E06D08"/>
    <w:rsid w:val="00E178B1"/>
    <w:rsid w:val="00E24494"/>
    <w:rsid w:val="00E40F71"/>
    <w:rsid w:val="00E419F0"/>
    <w:rsid w:val="00E51696"/>
    <w:rsid w:val="00E56696"/>
    <w:rsid w:val="00E70B75"/>
    <w:rsid w:val="00E81265"/>
    <w:rsid w:val="00E84B67"/>
    <w:rsid w:val="00E85847"/>
    <w:rsid w:val="00E859D4"/>
    <w:rsid w:val="00EA4AD5"/>
    <w:rsid w:val="00EB2569"/>
    <w:rsid w:val="00EB594F"/>
    <w:rsid w:val="00EC1C10"/>
    <w:rsid w:val="00ED4E3B"/>
    <w:rsid w:val="00EE215B"/>
    <w:rsid w:val="00F00C00"/>
    <w:rsid w:val="00F1745B"/>
    <w:rsid w:val="00F17E23"/>
    <w:rsid w:val="00F206D7"/>
    <w:rsid w:val="00F212AA"/>
    <w:rsid w:val="00F25EA4"/>
    <w:rsid w:val="00F32A38"/>
    <w:rsid w:val="00F36E29"/>
    <w:rsid w:val="00F424C3"/>
    <w:rsid w:val="00F51E2A"/>
    <w:rsid w:val="00F551D3"/>
    <w:rsid w:val="00F56D02"/>
    <w:rsid w:val="00F66266"/>
    <w:rsid w:val="00F73D23"/>
    <w:rsid w:val="00F81BC4"/>
    <w:rsid w:val="00F965C5"/>
    <w:rsid w:val="00F977AE"/>
    <w:rsid w:val="00FA3DA1"/>
    <w:rsid w:val="00FC0E3A"/>
    <w:rsid w:val="00FC6CB1"/>
    <w:rsid w:val="00FD2F32"/>
    <w:rsid w:val="00FD42B8"/>
    <w:rsid w:val="00FF25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EE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5E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5EEC"/>
    <w:rPr>
      <w:sz w:val="18"/>
      <w:szCs w:val="18"/>
    </w:rPr>
  </w:style>
  <w:style w:type="paragraph" w:styleId="a4">
    <w:name w:val="footer"/>
    <w:basedOn w:val="a"/>
    <w:link w:val="Char0"/>
    <w:uiPriority w:val="99"/>
    <w:semiHidden/>
    <w:unhideWhenUsed/>
    <w:rsid w:val="00A05E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5EEC"/>
    <w:rPr>
      <w:sz w:val="18"/>
      <w:szCs w:val="18"/>
    </w:rPr>
  </w:style>
  <w:style w:type="table" w:styleId="a5">
    <w:name w:val="Table Grid"/>
    <w:basedOn w:val="a1"/>
    <w:qFormat/>
    <w:rsid w:val="00A05EE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semiHidden/>
    <w:rsid w:val="000039B6"/>
    <w:pPr>
      <w:widowControl/>
      <w:spacing w:before="100" w:beforeAutospacing="1" w:after="100" w:afterAutospacing="1"/>
      <w:jc w:val="left"/>
    </w:pPr>
    <w:rPr>
      <w:rFonts w:ascii="宋体" w:eastAsia="宋体" w:hAnsi="宋体" w:cs="宋体"/>
      <w:kern w:val="0"/>
      <w:sz w:val="24"/>
    </w:rPr>
  </w:style>
  <w:style w:type="paragraph" w:styleId="a7">
    <w:name w:val="List Paragraph"/>
    <w:basedOn w:val="a"/>
    <w:uiPriority w:val="34"/>
    <w:qFormat/>
    <w:rsid w:val="006F4490"/>
    <w:pPr>
      <w:ind w:firstLineChars="200" w:firstLine="420"/>
    </w:pPr>
  </w:style>
</w:styles>
</file>

<file path=word/webSettings.xml><?xml version="1.0" encoding="utf-8"?>
<w:webSettings xmlns:r="http://schemas.openxmlformats.org/officeDocument/2006/relationships" xmlns:w="http://schemas.openxmlformats.org/wordprocessingml/2006/main">
  <w:divs>
    <w:div w:id="177124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65</cp:revision>
  <cp:lastPrinted>2017-07-28T10:02:00Z</cp:lastPrinted>
  <dcterms:created xsi:type="dcterms:W3CDTF">2017-06-23T13:04:00Z</dcterms:created>
  <dcterms:modified xsi:type="dcterms:W3CDTF">2017-07-31T00:29:00Z</dcterms:modified>
</cp:coreProperties>
</file>