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CC" w:rsidRDefault="00EC02CC">
      <w:pPr>
        <w:spacing w:line="560" w:lineRule="exact"/>
        <w:rPr>
          <w:rFonts w:ascii="??_GB2312" w:hAnsi="??_GB2312" w:cs="??_GB2312"/>
          <w:color w:val="000000"/>
          <w:sz w:val="32"/>
          <w:szCs w:val="32"/>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14pt;margin-top:88.5pt;width:128pt;height:128pt;z-index:251658240;mso-position-horizontal-relative:page;mso-position-vertical-relative:page" stroked="f">
            <v:imagedata r:id="rId5" o:title=""/>
            <w10:wrap anchorx="page" anchory="page"/>
            <w10:anchorlock/>
          </v:shape>
          <w:control r:id="rId6" w:name="SecSignControl1" w:shapeid="_x0000_s1026"/>
        </w:pict>
      </w:r>
      <w:r>
        <w:rPr>
          <w:rFonts w:ascii="宋体" w:hAnsi="宋体" w:cs="宋体" w:hint="eastAsia"/>
          <w:color w:val="000000"/>
          <w:sz w:val="32"/>
          <w:szCs w:val="32"/>
        </w:rPr>
        <w:t>附件</w:t>
      </w:r>
      <w:r>
        <w:rPr>
          <w:rFonts w:ascii="??_GB2312" w:hAnsi="??_GB2312" w:cs="??_GB2312"/>
          <w:color w:val="000000"/>
          <w:sz w:val="32"/>
          <w:szCs w:val="32"/>
        </w:rPr>
        <w:t>1</w:t>
      </w:r>
      <w:r>
        <w:rPr>
          <w:rFonts w:ascii="宋体" w:hAnsi="宋体" w:cs="宋体" w:hint="eastAsia"/>
          <w:color w:val="000000"/>
          <w:sz w:val="32"/>
          <w:szCs w:val="32"/>
        </w:rPr>
        <w:t>：（统一用</w:t>
      </w:r>
      <w:r>
        <w:rPr>
          <w:rFonts w:ascii="??_GB2312" w:hAnsi="??_GB2312" w:cs="??_GB2312"/>
          <w:color w:val="000000"/>
          <w:sz w:val="32"/>
          <w:szCs w:val="32"/>
        </w:rPr>
        <w:t>word</w:t>
      </w:r>
      <w:r>
        <w:rPr>
          <w:rFonts w:ascii="宋体" w:hAnsi="宋体" w:cs="宋体" w:hint="eastAsia"/>
          <w:color w:val="000000"/>
          <w:sz w:val="32"/>
          <w:szCs w:val="32"/>
        </w:rPr>
        <w:t>报送，不得擅自更改内容）</w:t>
      </w:r>
    </w:p>
    <w:p w:rsidR="00EC02CC" w:rsidRDefault="00EC02CC">
      <w:pPr>
        <w:spacing w:line="560" w:lineRule="exact"/>
        <w:jc w:val="center"/>
        <w:rPr>
          <w:rFonts w:ascii="方正小标宋简体" w:eastAsia="方正小标宋简体" w:hAnsi="方正小标宋简体" w:cs="方正小标宋简体"/>
          <w:color w:val="000000"/>
          <w:sz w:val="30"/>
          <w:szCs w:val="30"/>
        </w:rPr>
      </w:pPr>
      <w:r>
        <w:rPr>
          <w:rFonts w:ascii="方正小标宋简体" w:eastAsia="方正小标宋简体" w:hAnsi="方正小标宋简体" w:cs="方正小标宋简体" w:hint="eastAsia"/>
          <w:color w:val="000000"/>
          <w:sz w:val="30"/>
          <w:szCs w:val="30"/>
        </w:rPr>
        <w:t>上半年驻村工作情况登记表</w:t>
      </w: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4"/>
        <w:gridCol w:w="1576"/>
        <w:gridCol w:w="916"/>
        <w:gridCol w:w="869"/>
        <w:gridCol w:w="965"/>
        <w:gridCol w:w="3000"/>
      </w:tblGrid>
      <w:tr w:rsidR="00EC02CC" w:rsidRPr="009C56D1" w:rsidTr="000D4DE4">
        <w:trPr>
          <w:trHeight w:val="111"/>
        </w:trPr>
        <w:tc>
          <w:tcPr>
            <w:tcW w:w="894" w:type="dxa"/>
          </w:tcPr>
          <w:p w:rsidR="00EC02CC" w:rsidRPr="009C56D1" w:rsidRDefault="00EC02CC" w:rsidP="009C56D1">
            <w:pPr>
              <w:spacing w:line="560" w:lineRule="exact"/>
              <w:rPr>
                <w:rFonts w:ascii="黑体" w:eastAsia="黑体" w:hAnsi="黑体" w:cs="黑体"/>
                <w:color w:val="000000"/>
                <w:sz w:val="28"/>
                <w:szCs w:val="28"/>
              </w:rPr>
            </w:pPr>
            <w:r w:rsidRPr="009C56D1">
              <w:rPr>
                <w:rFonts w:ascii="黑体" w:eastAsia="黑体" w:hAnsi="黑体" w:cs="黑体" w:hint="eastAsia"/>
                <w:color w:val="000000"/>
                <w:kern w:val="0"/>
                <w:sz w:val="28"/>
                <w:szCs w:val="28"/>
              </w:rPr>
              <w:t>单位</w:t>
            </w:r>
          </w:p>
        </w:tc>
        <w:tc>
          <w:tcPr>
            <w:tcW w:w="2492" w:type="dxa"/>
            <w:gridSpan w:val="2"/>
          </w:tcPr>
          <w:p w:rsidR="00EC02CC" w:rsidRPr="009C56D1" w:rsidRDefault="00EC02CC" w:rsidP="009C56D1">
            <w:pPr>
              <w:spacing w:line="560" w:lineRule="exact"/>
              <w:rPr>
                <w:rFonts w:ascii="??_GB2312" w:hAnsi="??_GB2312" w:cs="??_GB2312"/>
                <w:color w:val="000000"/>
                <w:sz w:val="28"/>
                <w:szCs w:val="28"/>
              </w:rPr>
            </w:pPr>
            <w:r w:rsidRPr="009C56D1">
              <w:rPr>
                <w:rFonts w:ascii="宋体" w:hAnsi="宋体" w:cs="宋体" w:hint="eastAsia"/>
                <w:color w:val="000000"/>
                <w:sz w:val="28"/>
                <w:szCs w:val="28"/>
              </w:rPr>
              <w:t>汉阴</w:t>
            </w:r>
            <w:r>
              <w:rPr>
                <w:rFonts w:ascii="宋体" w:hAnsi="宋体" w:cs="宋体" w:hint="eastAsia"/>
                <w:color w:val="000000"/>
                <w:sz w:val="28"/>
                <w:szCs w:val="28"/>
              </w:rPr>
              <w:t>公路管理段</w:t>
            </w:r>
          </w:p>
        </w:tc>
        <w:tc>
          <w:tcPr>
            <w:tcW w:w="1834" w:type="dxa"/>
            <w:gridSpan w:val="2"/>
          </w:tcPr>
          <w:p w:rsidR="00EC02CC" w:rsidRPr="009C56D1" w:rsidRDefault="00EC02CC" w:rsidP="009C56D1">
            <w:pPr>
              <w:spacing w:line="560" w:lineRule="exact"/>
              <w:rPr>
                <w:rFonts w:ascii="黑体" w:eastAsia="黑体" w:hAnsi="黑体" w:cs="黑体"/>
                <w:color w:val="000000"/>
                <w:sz w:val="28"/>
                <w:szCs w:val="28"/>
              </w:rPr>
            </w:pPr>
            <w:r w:rsidRPr="009C56D1">
              <w:rPr>
                <w:rFonts w:ascii="黑体" w:eastAsia="黑体" w:hAnsi="黑体" w:cs="黑体" w:hint="eastAsia"/>
                <w:color w:val="000000"/>
                <w:kern w:val="0"/>
                <w:sz w:val="28"/>
                <w:szCs w:val="28"/>
              </w:rPr>
              <w:t>所驻县镇村</w:t>
            </w:r>
          </w:p>
        </w:tc>
        <w:tc>
          <w:tcPr>
            <w:tcW w:w="3000" w:type="dxa"/>
            <w:tcBorders>
              <w:bottom w:val="nil"/>
            </w:tcBorders>
          </w:tcPr>
          <w:p w:rsidR="00EC02CC" w:rsidRPr="009C56D1" w:rsidRDefault="00EC02CC" w:rsidP="009C56D1">
            <w:pPr>
              <w:spacing w:line="560" w:lineRule="exact"/>
              <w:rPr>
                <w:rFonts w:ascii="??_GB2312" w:hAnsi="??_GB2312" w:cs="??_GB2312"/>
                <w:color w:val="000000"/>
                <w:sz w:val="28"/>
                <w:szCs w:val="28"/>
              </w:rPr>
            </w:pPr>
            <w:r w:rsidRPr="009C56D1">
              <w:rPr>
                <w:rFonts w:ascii="宋体" w:hAnsi="宋体" w:cs="宋体" w:hint="eastAsia"/>
                <w:color w:val="000000"/>
                <w:sz w:val="28"/>
                <w:szCs w:val="28"/>
              </w:rPr>
              <w:t>蒲溪镇芹菜沟</w:t>
            </w:r>
            <w:r w:rsidRPr="009C56D1">
              <w:rPr>
                <w:rFonts w:ascii="??_GB2312" w:hAnsi="??_GB2312" w:cs="??_GB2312"/>
                <w:color w:val="000000"/>
                <w:sz w:val="28"/>
                <w:szCs w:val="28"/>
              </w:rPr>
              <w:t xml:space="preserve"> </w:t>
            </w:r>
            <w:r w:rsidRPr="009C56D1">
              <w:rPr>
                <w:rFonts w:ascii="宋体" w:hAnsi="宋体" w:cs="宋体" w:hint="eastAsia"/>
                <w:color w:val="000000"/>
                <w:sz w:val="28"/>
                <w:szCs w:val="28"/>
              </w:rPr>
              <w:t>村</w:t>
            </w:r>
          </w:p>
        </w:tc>
      </w:tr>
      <w:tr w:rsidR="00EC02CC" w:rsidRPr="009C56D1" w:rsidTr="000D4DE4">
        <w:trPr>
          <w:trHeight w:val="111"/>
        </w:trPr>
        <w:tc>
          <w:tcPr>
            <w:tcW w:w="2470" w:type="dxa"/>
            <w:gridSpan w:val="2"/>
          </w:tcPr>
          <w:p w:rsidR="00EC02CC" w:rsidRPr="009C56D1" w:rsidRDefault="00EC02CC" w:rsidP="009C56D1">
            <w:pPr>
              <w:spacing w:line="560" w:lineRule="exact"/>
              <w:rPr>
                <w:rFonts w:ascii="??_GB2312" w:hAnsi="??_GB2312" w:cs="??_GB2312"/>
                <w:color w:val="000000"/>
                <w:sz w:val="28"/>
                <w:szCs w:val="28"/>
              </w:rPr>
            </w:pPr>
            <w:r w:rsidRPr="009C56D1">
              <w:rPr>
                <w:rFonts w:ascii="黑体" w:eastAsia="黑体" w:hAnsi="黑体" w:cs="黑体" w:hint="eastAsia"/>
                <w:color w:val="000000"/>
                <w:kern w:val="0"/>
                <w:sz w:val="28"/>
                <w:szCs w:val="28"/>
              </w:rPr>
              <w:t>驻村工作队队长</w:t>
            </w:r>
          </w:p>
        </w:tc>
        <w:tc>
          <w:tcPr>
            <w:tcW w:w="1785" w:type="dxa"/>
            <w:gridSpan w:val="2"/>
          </w:tcPr>
          <w:p w:rsidR="00EC02CC" w:rsidRPr="009C56D1" w:rsidRDefault="00EC02CC" w:rsidP="009C56D1">
            <w:pPr>
              <w:spacing w:line="560" w:lineRule="exact"/>
              <w:rPr>
                <w:rFonts w:ascii="??_GB2312" w:hAnsi="??_GB2312" w:cs="??_GB2312"/>
                <w:color w:val="000000"/>
                <w:sz w:val="28"/>
                <w:szCs w:val="28"/>
              </w:rPr>
            </w:pPr>
            <w:r>
              <w:rPr>
                <w:rFonts w:ascii="宋体" w:hAnsi="宋体" w:cs="宋体" w:hint="eastAsia"/>
                <w:color w:val="000000"/>
                <w:sz w:val="28"/>
                <w:szCs w:val="28"/>
              </w:rPr>
              <w:t>尤成龙</w:t>
            </w:r>
          </w:p>
        </w:tc>
        <w:tc>
          <w:tcPr>
            <w:tcW w:w="965" w:type="dxa"/>
          </w:tcPr>
          <w:p w:rsidR="00EC02CC" w:rsidRPr="009C56D1" w:rsidRDefault="00EC02CC" w:rsidP="009C56D1">
            <w:pPr>
              <w:spacing w:line="560" w:lineRule="exact"/>
              <w:rPr>
                <w:rFonts w:ascii="??_GB2312" w:hAnsi="??_GB2312" w:cs="??_GB2312"/>
                <w:color w:val="000000"/>
                <w:sz w:val="28"/>
                <w:szCs w:val="28"/>
              </w:rPr>
            </w:pPr>
            <w:r w:rsidRPr="009C56D1">
              <w:rPr>
                <w:rFonts w:ascii="黑体" w:eastAsia="黑体" w:hAnsi="黑体" w:cs="黑体" w:hint="eastAsia"/>
                <w:color w:val="000000"/>
                <w:kern w:val="0"/>
                <w:sz w:val="28"/>
                <w:szCs w:val="28"/>
              </w:rPr>
              <w:t>手机</w:t>
            </w:r>
          </w:p>
        </w:tc>
        <w:tc>
          <w:tcPr>
            <w:tcW w:w="3000" w:type="dxa"/>
          </w:tcPr>
          <w:p w:rsidR="00EC02CC" w:rsidRPr="004073F3" w:rsidRDefault="00EC02CC" w:rsidP="009C56D1">
            <w:pPr>
              <w:spacing w:line="560" w:lineRule="exact"/>
              <w:rPr>
                <w:rFonts w:ascii="??_GB2312" w:hAnsi="??_GB2312" w:cs="??_GB2312"/>
                <w:color w:val="000000"/>
                <w:sz w:val="28"/>
                <w:szCs w:val="28"/>
              </w:rPr>
            </w:pPr>
            <w:r w:rsidRPr="009C56D1">
              <w:rPr>
                <w:rFonts w:ascii="??_GB2312" w:hAnsi="??_GB2312" w:cs="??_GB2312"/>
                <w:color w:val="000000"/>
                <w:sz w:val="28"/>
                <w:szCs w:val="28"/>
              </w:rPr>
              <w:t>13</w:t>
            </w:r>
            <w:r>
              <w:rPr>
                <w:rFonts w:ascii="??_GB2312" w:hAnsi="??_GB2312" w:cs="??_GB2312"/>
                <w:color w:val="000000"/>
                <w:sz w:val="28"/>
                <w:szCs w:val="28"/>
              </w:rPr>
              <w:t>992560508</w:t>
            </w:r>
          </w:p>
        </w:tc>
      </w:tr>
      <w:tr w:rsidR="00EC02CC" w:rsidRPr="009C56D1" w:rsidTr="000D4DE4">
        <w:trPr>
          <w:trHeight w:val="455"/>
        </w:trPr>
        <w:tc>
          <w:tcPr>
            <w:tcW w:w="8220" w:type="dxa"/>
            <w:gridSpan w:val="6"/>
          </w:tcPr>
          <w:p w:rsidR="00EC02CC" w:rsidRPr="009C56D1" w:rsidRDefault="00EC02CC" w:rsidP="009C56D1">
            <w:pPr>
              <w:spacing w:line="560" w:lineRule="exact"/>
              <w:jc w:val="center"/>
              <w:rPr>
                <w:rFonts w:ascii="??_GB2312" w:hAnsi="??_GB2312" w:cs="??_GB2312"/>
                <w:color w:val="000000"/>
                <w:sz w:val="28"/>
                <w:szCs w:val="28"/>
              </w:rPr>
            </w:pPr>
            <w:r w:rsidRPr="009C56D1">
              <w:rPr>
                <w:rFonts w:ascii="黑体" w:eastAsia="黑体" w:hAnsi="黑体" w:cs="黑体" w:hint="eastAsia"/>
                <w:color w:val="000000"/>
                <w:kern w:val="0"/>
                <w:sz w:val="28"/>
                <w:szCs w:val="28"/>
              </w:rPr>
              <w:t>帮扶村基本情况</w:t>
            </w:r>
          </w:p>
        </w:tc>
      </w:tr>
      <w:tr w:rsidR="00EC02CC" w:rsidRPr="009C56D1" w:rsidTr="000D4DE4">
        <w:trPr>
          <w:trHeight w:val="2733"/>
        </w:trPr>
        <w:tc>
          <w:tcPr>
            <w:tcW w:w="8220" w:type="dxa"/>
            <w:gridSpan w:val="6"/>
          </w:tcPr>
          <w:p w:rsidR="00EC02CC" w:rsidRPr="009C56D1" w:rsidRDefault="00EC02CC" w:rsidP="009C56D1">
            <w:pPr>
              <w:spacing w:line="560" w:lineRule="exact"/>
              <w:rPr>
                <w:rFonts w:ascii="??_GB2312" w:hAnsi="??_GB2312" w:cs="??_GB2312"/>
                <w:color w:val="000000"/>
                <w:sz w:val="32"/>
                <w:szCs w:val="32"/>
              </w:rPr>
            </w:pPr>
          </w:p>
          <w:p w:rsidR="00EC02CC" w:rsidRPr="00DD1A27" w:rsidRDefault="00EC02CC" w:rsidP="00DD1A27">
            <w:pPr>
              <w:rPr>
                <w:rFonts w:ascii="仿宋" w:eastAsia="仿宋" w:hAnsi="仿宋"/>
                <w:sz w:val="24"/>
              </w:rPr>
            </w:pPr>
            <w:r w:rsidRPr="009C56D1">
              <w:rPr>
                <w:rFonts w:ascii="??_GB2312" w:hAnsi="??_GB2312" w:cs="??_GB2312"/>
                <w:kern w:val="0"/>
                <w:sz w:val="18"/>
                <w:szCs w:val="18"/>
              </w:rPr>
              <w:t xml:space="preserve">   </w:t>
            </w:r>
            <w:r w:rsidRPr="00DD1A27">
              <w:rPr>
                <w:rFonts w:ascii="仿宋" w:eastAsia="仿宋" w:hAnsi="仿宋" w:cs="??_GB2312"/>
                <w:kern w:val="0"/>
                <w:sz w:val="24"/>
              </w:rPr>
              <w:t xml:space="preserve"> </w:t>
            </w:r>
            <w:r w:rsidRPr="00DD1A27">
              <w:rPr>
                <w:rFonts w:ascii="仿宋" w:eastAsia="仿宋" w:hAnsi="仿宋" w:hint="eastAsia"/>
                <w:sz w:val="24"/>
              </w:rPr>
              <w:t>芹菜沟村共</w:t>
            </w:r>
            <w:r w:rsidRPr="00DD1A27">
              <w:rPr>
                <w:rFonts w:ascii="仿宋" w:eastAsia="仿宋" w:hAnsi="仿宋"/>
                <w:sz w:val="24"/>
              </w:rPr>
              <w:t>8</w:t>
            </w:r>
            <w:r w:rsidRPr="00DD1A27">
              <w:rPr>
                <w:rFonts w:ascii="仿宋" w:eastAsia="仿宋" w:hAnsi="仿宋" w:hint="eastAsia"/>
                <w:sz w:val="24"/>
              </w:rPr>
              <w:t>个村民小组，全村人口</w:t>
            </w:r>
            <w:r w:rsidRPr="00DD1A27">
              <w:rPr>
                <w:rFonts w:ascii="仿宋" w:eastAsia="仿宋" w:hAnsi="仿宋"/>
                <w:sz w:val="24"/>
              </w:rPr>
              <w:t>340</w:t>
            </w:r>
            <w:r w:rsidRPr="00DD1A27">
              <w:rPr>
                <w:rFonts w:ascii="仿宋" w:eastAsia="仿宋" w:hAnsi="仿宋" w:hint="eastAsia"/>
                <w:sz w:val="24"/>
              </w:rPr>
              <w:t>户</w:t>
            </w:r>
            <w:r w:rsidRPr="00DD1A27">
              <w:rPr>
                <w:rFonts w:ascii="仿宋" w:eastAsia="仿宋" w:hAnsi="仿宋"/>
                <w:sz w:val="24"/>
              </w:rPr>
              <w:t>1065</w:t>
            </w:r>
            <w:r w:rsidRPr="00DD1A27">
              <w:rPr>
                <w:rFonts w:ascii="仿宋" w:eastAsia="仿宋" w:hAnsi="仿宋" w:hint="eastAsia"/>
                <w:sz w:val="24"/>
              </w:rPr>
              <w:t>人，有耕地面积</w:t>
            </w:r>
            <w:r w:rsidRPr="00DD1A27">
              <w:rPr>
                <w:rFonts w:ascii="仿宋" w:eastAsia="仿宋" w:hAnsi="仿宋"/>
                <w:sz w:val="24"/>
              </w:rPr>
              <w:t>1521</w:t>
            </w:r>
            <w:r w:rsidRPr="00DD1A27">
              <w:rPr>
                <w:rFonts w:ascii="仿宋" w:eastAsia="仿宋" w:hAnsi="仿宋" w:hint="eastAsia"/>
                <w:sz w:val="24"/>
              </w:rPr>
              <w:t>亩，主要收入为农业种植及外出务工，</w:t>
            </w:r>
            <w:r w:rsidRPr="00DD1A27">
              <w:rPr>
                <w:rFonts w:ascii="仿宋" w:eastAsia="仿宋" w:hAnsi="仿宋"/>
                <w:sz w:val="24"/>
              </w:rPr>
              <w:t>2016</w:t>
            </w:r>
            <w:r w:rsidRPr="00DD1A27">
              <w:rPr>
                <w:rFonts w:ascii="仿宋" w:eastAsia="仿宋" w:hAnsi="仿宋" w:hint="eastAsia"/>
                <w:sz w:val="24"/>
              </w:rPr>
              <w:t>人均纯收入</w:t>
            </w:r>
            <w:r w:rsidRPr="00DD1A27">
              <w:rPr>
                <w:rFonts w:ascii="仿宋" w:eastAsia="仿宋" w:hAnsi="仿宋"/>
                <w:sz w:val="24"/>
              </w:rPr>
              <w:t>9030</w:t>
            </w:r>
            <w:r w:rsidRPr="00DD1A27">
              <w:rPr>
                <w:rFonts w:ascii="仿宋" w:eastAsia="仿宋" w:hAnsi="仿宋" w:hint="eastAsia"/>
                <w:sz w:val="24"/>
              </w:rPr>
              <w:t>元。全村有在册贫困户</w:t>
            </w:r>
            <w:r w:rsidRPr="00DD1A27">
              <w:rPr>
                <w:rFonts w:ascii="仿宋" w:eastAsia="仿宋" w:hAnsi="仿宋"/>
                <w:sz w:val="24"/>
              </w:rPr>
              <w:t>98</w:t>
            </w:r>
            <w:r w:rsidRPr="00DD1A27">
              <w:rPr>
                <w:rFonts w:ascii="仿宋" w:eastAsia="仿宋" w:hAnsi="仿宋" w:hint="eastAsia"/>
                <w:sz w:val="24"/>
              </w:rPr>
              <w:t>户</w:t>
            </w:r>
            <w:r w:rsidRPr="00DD1A27">
              <w:rPr>
                <w:rFonts w:ascii="仿宋" w:eastAsia="仿宋" w:hAnsi="仿宋"/>
                <w:sz w:val="24"/>
              </w:rPr>
              <w:t>281</w:t>
            </w:r>
            <w:r w:rsidRPr="00DD1A27">
              <w:rPr>
                <w:rFonts w:ascii="仿宋" w:eastAsia="仿宋" w:hAnsi="仿宋" w:hint="eastAsia"/>
                <w:sz w:val="24"/>
              </w:rPr>
              <w:t>人，其中五保户</w:t>
            </w:r>
            <w:r w:rsidRPr="00DD1A27">
              <w:rPr>
                <w:rFonts w:ascii="仿宋" w:eastAsia="仿宋" w:hAnsi="仿宋"/>
                <w:sz w:val="24"/>
              </w:rPr>
              <w:t>9</w:t>
            </w:r>
            <w:r w:rsidRPr="00DD1A27">
              <w:rPr>
                <w:rFonts w:ascii="仿宋" w:eastAsia="仿宋" w:hAnsi="仿宋" w:hint="eastAsia"/>
                <w:sz w:val="24"/>
              </w:rPr>
              <w:t>户</w:t>
            </w:r>
            <w:r w:rsidRPr="00DD1A27">
              <w:rPr>
                <w:rFonts w:ascii="仿宋" w:eastAsia="仿宋" w:hAnsi="仿宋"/>
                <w:sz w:val="24"/>
              </w:rPr>
              <w:t>10</w:t>
            </w:r>
            <w:r w:rsidRPr="00DD1A27">
              <w:rPr>
                <w:rFonts w:ascii="仿宋" w:eastAsia="仿宋" w:hAnsi="仿宋" w:hint="eastAsia"/>
                <w:sz w:val="24"/>
              </w:rPr>
              <w:t>人、低保户</w:t>
            </w:r>
            <w:r w:rsidRPr="00DD1A27">
              <w:rPr>
                <w:rFonts w:ascii="仿宋" w:eastAsia="仿宋" w:hAnsi="仿宋"/>
                <w:sz w:val="24"/>
              </w:rPr>
              <w:t>15</w:t>
            </w:r>
            <w:r w:rsidRPr="00DD1A27">
              <w:rPr>
                <w:rFonts w:ascii="仿宋" w:eastAsia="仿宋" w:hAnsi="仿宋" w:hint="eastAsia"/>
                <w:sz w:val="24"/>
              </w:rPr>
              <w:t>户</w:t>
            </w:r>
            <w:r w:rsidRPr="00DD1A27">
              <w:rPr>
                <w:rFonts w:ascii="仿宋" w:eastAsia="仿宋" w:hAnsi="仿宋"/>
                <w:sz w:val="24"/>
              </w:rPr>
              <w:t>34</w:t>
            </w:r>
            <w:r w:rsidRPr="00DD1A27">
              <w:rPr>
                <w:rFonts w:ascii="仿宋" w:eastAsia="仿宋" w:hAnsi="仿宋" w:hint="eastAsia"/>
                <w:sz w:val="24"/>
              </w:rPr>
              <w:t>人、一般贫困户</w:t>
            </w:r>
            <w:r w:rsidRPr="00DD1A27">
              <w:rPr>
                <w:rFonts w:ascii="仿宋" w:eastAsia="仿宋" w:hAnsi="仿宋"/>
                <w:sz w:val="24"/>
              </w:rPr>
              <w:t>74</w:t>
            </w:r>
            <w:r w:rsidRPr="00DD1A27">
              <w:rPr>
                <w:rFonts w:ascii="仿宋" w:eastAsia="仿宋" w:hAnsi="仿宋" w:hint="eastAsia"/>
                <w:sz w:val="24"/>
              </w:rPr>
              <w:t>户</w:t>
            </w:r>
            <w:r w:rsidRPr="00DD1A27">
              <w:rPr>
                <w:rFonts w:ascii="仿宋" w:eastAsia="仿宋" w:hAnsi="仿宋"/>
                <w:sz w:val="24"/>
              </w:rPr>
              <w:t>237</w:t>
            </w:r>
            <w:r w:rsidRPr="00DD1A27">
              <w:rPr>
                <w:rFonts w:ascii="仿宋" w:eastAsia="仿宋" w:hAnsi="仿宋" w:hint="eastAsia"/>
                <w:sz w:val="24"/>
              </w:rPr>
              <w:t>人。目前全村发展的主导产业有草菇、绞股蓝、板栗、核桃各</w:t>
            </w:r>
            <w:r w:rsidRPr="00DD1A27">
              <w:rPr>
                <w:rFonts w:ascii="仿宋" w:eastAsia="仿宋" w:hAnsi="仿宋"/>
                <w:sz w:val="24"/>
              </w:rPr>
              <w:t>100</w:t>
            </w:r>
            <w:r w:rsidRPr="00DD1A27">
              <w:rPr>
                <w:rFonts w:ascii="仿宋" w:eastAsia="仿宋" w:hAnsi="仿宋" w:hint="eastAsia"/>
                <w:sz w:val="24"/>
              </w:rPr>
              <w:t>亩。</w:t>
            </w:r>
          </w:p>
          <w:p w:rsidR="00EC02CC" w:rsidRPr="009C56D1" w:rsidRDefault="00EC02CC" w:rsidP="009C56D1">
            <w:pPr>
              <w:spacing w:line="560" w:lineRule="exact"/>
              <w:rPr>
                <w:rFonts w:ascii="??_GB2312" w:hAnsi="??_GB2312" w:cs="??_GB2312"/>
                <w:color w:val="000000"/>
                <w:sz w:val="32"/>
                <w:szCs w:val="32"/>
              </w:rPr>
            </w:pPr>
          </w:p>
        </w:tc>
      </w:tr>
      <w:tr w:rsidR="00EC02CC" w:rsidRPr="009C56D1" w:rsidTr="000D4DE4">
        <w:trPr>
          <w:trHeight w:val="111"/>
        </w:trPr>
        <w:tc>
          <w:tcPr>
            <w:tcW w:w="8220" w:type="dxa"/>
            <w:gridSpan w:val="6"/>
          </w:tcPr>
          <w:p w:rsidR="00EC02CC" w:rsidRPr="009C56D1" w:rsidRDefault="00EC02CC" w:rsidP="009C56D1">
            <w:pPr>
              <w:spacing w:line="560" w:lineRule="exact"/>
              <w:jc w:val="center"/>
              <w:rPr>
                <w:rFonts w:ascii="??_GB2312" w:hAnsi="??_GB2312" w:cs="??_GB2312"/>
                <w:color w:val="000000"/>
                <w:sz w:val="32"/>
                <w:szCs w:val="32"/>
              </w:rPr>
            </w:pPr>
            <w:r w:rsidRPr="009C56D1">
              <w:rPr>
                <w:rFonts w:ascii="黑体" w:eastAsia="黑体" w:hAnsi="黑体" w:cs="黑体" w:hint="eastAsia"/>
                <w:color w:val="000000"/>
                <w:kern w:val="0"/>
                <w:sz w:val="28"/>
                <w:szCs w:val="28"/>
              </w:rPr>
              <w:t>整体扶贫工作成效及</w:t>
            </w:r>
            <w:r w:rsidRPr="009C56D1">
              <w:rPr>
                <w:rFonts w:ascii="黑体" w:eastAsia="黑体" w:hAnsi="黑体" w:cs="黑体"/>
                <w:color w:val="000000"/>
                <w:kern w:val="0"/>
                <w:sz w:val="28"/>
                <w:szCs w:val="28"/>
              </w:rPr>
              <w:t>2017</w:t>
            </w:r>
            <w:r w:rsidRPr="009C56D1">
              <w:rPr>
                <w:rFonts w:ascii="黑体" w:eastAsia="黑体" w:hAnsi="黑体" w:cs="黑体" w:hint="eastAsia"/>
                <w:color w:val="000000"/>
                <w:kern w:val="0"/>
                <w:sz w:val="28"/>
                <w:szCs w:val="28"/>
              </w:rPr>
              <w:t>年上半年主要工作</w:t>
            </w:r>
          </w:p>
        </w:tc>
      </w:tr>
      <w:tr w:rsidR="00EC02CC" w:rsidRPr="009C56D1" w:rsidTr="000D4DE4">
        <w:trPr>
          <w:trHeight w:val="1444"/>
        </w:trPr>
        <w:tc>
          <w:tcPr>
            <w:tcW w:w="8220" w:type="dxa"/>
            <w:gridSpan w:val="6"/>
          </w:tcPr>
          <w:p w:rsidR="00EC02CC" w:rsidRPr="004073F3" w:rsidRDefault="00EC02CC" w:rsidP="00EC02CC">
            <w:pPr>
              <w:tabs>
                <w:tab w:val="left" w:pos="2175"/>
              </w:tabs>
              <w:ind w:firstLineChars="150" w:firstLine="31680"/>
              <w:rPr>
                <w:rFonts w:ascii="仿宋" w:eastAsia="仿宋" w:hAnsi="仿宋"/>
                <w:sz w:val="24"/>
              </w:rPr>
            </w:pPr>
            <w:r w:rsidRPr="009C56D1">
              <w:rPr>
                <w:rFonts w:ascii="??_GB2312" w:hAnsi="??_GB2312" w:cs="??_GB2312"/>
                <w:color w:val="000000"/>
                <w:kern w:val="0"/>
                <w:sz w:val="20"/>
                <w:szCs w:val="21"/>
              </w:rPr>
              <w:t xml:space="preserve"> </w:t>
            </w:r>
            <w:r w:rsidRPr="004073F3">
              <w:rPr>
                <w:rFonts w:ascii="仿宋" w:eastAsia="仿宋" w:hAnsi="仿宋" w:cs="??_GB2312"/>
                <w:color w:val="000000"/>
                <w:kern w:val="0"/>
                <w:sz w:val="20"/>
                <w:szCs w:val="21"/>
              </w:rPr>
              <w:t xml:space="preserve"> </w:t>
            </w:r>
            <w:r w:rsidRPr="004073F3">
              <w:rPr>
                <w:rFonts w:ascii="仿宋" w:eastAsia="仿宋" w:hAnsi="仿宋" w:hint="eastAsia"/>
                <w:sz w:val="24"/>
              </w:rPr>
              <w:t>按照县脱贫指挥部安排部署，我段会同县国土局、县联通公司共同帮扶蒲溪镇芹菜沟村，为全力做好帮扶工作，我段成立了以单位主要领导为组长的帮扶小组，分管领导具体包抓帮扶，抽调</w:t>
            </w:r>
            <w:r w:rsidRPr="004073F3">
              <w:rPr>
                <w:rFonts w:ascii="仿宋" w:eastAsia="仿宋" w:hAnsi="仿宋"/>
                <w:sz w:val="24"/>
              </w:rPr>
              <w:t>1</w:t>
            </w:r>
            <w:r w:rsidRPr="004073F3">
              <w:rPr>
                <w:rFonts w:ascii="仿宋" w:eastAsia="仿宋" w:hAnsi="仿宋" w:hint="eastAsia"/>
                <w:sz w:val="24"/>
              </w:rPr>
              <w:t>名业务强的干部长期驻扎在村，</w:t>
            </w:r>
            <w:r w:rsidRPr="004073F3">
              <w:rPr>
                <w:rFonts w:ascii="仿宋" w:eastAsia="仿宋" w:hAnsi="仿宋"/>
                <w:sz w:val="24"/>
              </w:rPr>
              <w:t>1</w:t>
            </w:r>
            <w:r w:rsidRPr="004073F3">
              <w:rPr>
                <w:rFonts w:ascii="仿宋" w:eastAsia="仿宋" w:hAnsi="仿宋" w:hint="eastAsia"/>
                <w:sz w:val="24"/>
              </w:rPr>
              <w:t>名优秀干部担任脱贫攻坚信息联络员，全力做好上下衔接和后勤保障，以坚持以中央新时期扶贫开发战略思想为指导，结合该村地理位置，经各方帮扶力量的共同努力，目前芹菜沟村路路基开挖已完成，</w:t>
            </w:r>
            <w:r w:rsidRPr="004073F3">
              <w:rPr>
                <w:rFonts w:ascii="仿宋" w:eastAsia="仿宋" w:hAnsi="仿宋"/>
                <w:sz w:val="24"/>
              </w:rPr>
              <w:t>1</w:t>
            </w:r>
            <w:r w:rsidRPr="004073F3">
              <w:rPr>
                <w:rFonts w:ascii="仿宋" w:eastAsia="仿宋" w:hAnsi="仿宋" w:hint="eastAsia"/>
                <w:sz w:val="24"/>
              </w:rPr>
              <w:t>、</w:t>
            </w:r>
            <w:r w:rsidRPr="004073F3">
              <w:rPr>
                <w:rFonts w:ascii="仿宋" w:eastAsia="仿宋" w:hAnsi="仿宋"/>
                <w:sz w:val="24"/>
              </w:rPr>
              <w:t>2</w:t>
            </w:r>
            <w:r w:rsidRPr="004073F3">
              <w:rPr>
                <w:rFonts w:ascii="仿宋" w:eastAsia="仿宋" w:hAnsi="仿宋" w:hint="eastAsia"/>
                <w:sz w:val="24"/>
              </w:rPr>
              <w:t>、</w:t>
            </w:r>
            <w:r w:rsidRPr="004073F3">
              <w:rPr>
                <w:rFonts w:ascii="仿宋" w:eastAsia="仿宋" w:hAnsi="仿宋"/>
                <w:sz w:val="24"/>
              </w:rPr>
              <w:t>4</w:t>
            </w:r>
            <w:r w:rsidRPr="004073F3">
              <w:rPr>
                <w:rFonts w:ascii="仿宋" w:eastAsia="仿宋" w:hAnsi="仿宋" w:hint="eastAsia"/>
                <w:sz w:val="24"/>
              </w:rPr>
              <w:t>组和</w:t>
            </w:r>
            <w:r w:rsidRPr="004073F3">
              <w:rPr>
                <w:rFonts w:ascii="仿宋" w:eastAsia="仿宋" w:hAnsi="仿宋"/>
                <w:sz w:val="24"/>
              </w:rPr>
              <w:t>6</w:t>
            </w:r>
            <w:r w:rsidRPr="004073F3">
              <w:rPr>
                <w:rFonts w:ascii="仿宋" w:eastAsia="仿宋" w:hAnsi="仿宋" w:hint="eastAsia"/>
                <w:sz w:val="24"/>
              </w:rPr>
              <w:t>、</w:t>
            </w:r>
            <w:r w:rsidRPr="004073F3">
              <w:rPr>
                <w:rFonts w:ascii="仿宋" w:eastAsia="仿宋" w:hAnsi="仿宋"/>
                <w:sz w:val="24"/>
              </w:rPr>
              <w:t>7</w:t>
            </w:r>
            <w:r w:rsidRPr="004073F3">
              <w:rPr>
                <w:rFonts w:ascii="仿宋" w:eastAsia="仿宋" w:hAnsi="仿宋" w:hint="eastAsia"/>
                <w:sz w:val="24"/>
              </w:rPr>
              <w:t>、</w:t>
            </w:r>
            <w:r w:rsidRPr="004073F3">
              <w:rPr>
                <w:rFonts w:ascii="仿宋" w:eastAsia="仿宋" w:hAnsi="仿宋"/>
                <w:sz w:val="24"/>
              </w:rPr>
              <w:t>8</w:t>
            </w:r>
            <w:r w:rsidRPr="004073F3">
              <w:rPr>
                <w:rFonts w:ascii="仿宋" w:eastAsia="仿宋" w:hAnsi="仿宋" w:hint="eastAsia"/>
                <w:sz w:val="24"/>
              </w:rPr>
              <w:t>组</w:t>
            </w:r>
            <w:r w:rsidRPr="004073F3">
              <w:rPr>
                <w:rFonts w:ascii="仿宋" w:eastAsia="仿宋" w:hAnsi="仿宋"/>
                <w:sz w:val="24"/>
              </w:rPr>
              <w:t>2</w:t>
            </w:r>
            <w:r w:rsidRPr="004073F3">
              <w:rPr>
                <w:rFonts w:ascii="仿宋" w:eastAsia="仿宋" w:hAnsi="仿宋" w:hint="eastAsia"/>
                <w:sz w:val="24"/>
              </w:rPr>
              <w:t>条通组水泥路硬化以及通盘龙跨河大桥已经完成招投标，即将进场施工；</w:t>
            </w:r>
            <w:r w:rsidRPr="004073F3">
              <w:rPr>
                <w:rFonts w:ascii="仿宋" w:eastAsia="仿宋" w:hAnsi="仿宋"/>
                <w:sz w:val="24"/>
              </w:rPr>
              <w:t>2</w:t>
            </w:r>
            <w:r w:rsidRPr="004073F3">
              <w:rPr>
                <w:rFonts w:ascii="仿宋" w:eastAsia="仿宋" w:hAnsi="仿宋" w:hint="eastAsia"/>
                <w:sz w:val="24"/>
              </w:rPr>
              <w:t>口堰塘修复已完成，可覆盖全村</w:t>
            </w:r>
            <w:r w:rsidRPr="004073F3">
              <w:rPr>
                <w:rFonts w:ascii="仿宋" w:eastAsia="仿宋" w:hAnsi="仿宋"/>
                <w:sz w:val="24"/>
              </w:rPr>
              <w:t>6</w:t>
            </w:r>
            <w:r w:rsidRPr="004073F3">
              <w:rPr>
                <w:rFonts w:ascii="仿宋" w:eastAsia="仿宋" w:hAnsi="仿宋" w:hint="eastAsia"/>
                <w:sz w:val="24"/>
              </w:rPr>
              <w:t>个组的安全饮水工程正在加紧施工；实施村级文化广场一个，目前已完成工程量的</w:t>
            </w:r>
            <w:r w:rsidRPr="004073F3">
              <w:rPr>
                <w:rFonts w:ascii="仿宋" w:eastAsia="仿宋" w:hAnsi="仿宋"/>
                <w:sz w:val="24"/>
              </w:rPr>
              <w:t>50</w:t>
            </w:r>
            <w:r w:rsidRPr="004073F3">
              <w:rPr>
                <w:rFonts w:ascii="仿宋" w:eastAsia="仿宋" w:hAnsi="仿宋" w:hint="eastAsia"/>
                <w:sz w:val="24"/>
              </w:rPr>
              <w:t>％；申报路灯亮化及垃圾池工程各一个，预计</w:t>
            </w:r>
            <w:r w:rsidRPr="004073F3">
              <w:rPr>
                <w:rFonts w:ascii="仿宋" w:eastAsia="仿宋" w:hAnsi="仿宋"/>
                <w:sz w:val="24"/>
              </w:rPr>
              <w:t>7</w:t>
            </w:r>
            <w:r w:rsidRPr="004073F3">
              <w:rPr>
                <w:rFonts w:ascii="仿宋" w:eastAsia="仿宋" w:hAnsi="仿宋" w:hint="eastAsia"/>
                <w:sz w:val="24"/>
              </w:rPr>
              <w:t>月底可实施。经过宣传推介，</w:t>
            </w:r>
            <w:r w:rsidRPr="004073F3">
              <w:rPr>
                <w:rFonts w:ascii="仿宋" w:eastAsia="仿宋" w:hAnsi="仿宋"/>
                <w:sz w:val="24"/>
              </w:rPr>
              <w:t>4</w:t>
            </w:r>
            <w:r w:rsidRPr="004073F3">
              <w:rPr>
                <w:rFonts w:ascii="仿宋" w:eastAsia="仿宋" w:hAnsi="仿宋" w:hint="eastAsia"/>
                <w:sz w:val="24"/>
              </w:rPr>
              <w:t>个百亩主导产业基本形成规模，其中：引进专业合作社</w:t>
            </w:r>
            <w:r w:rsidRPr="004073F3">
              <w:rPr>
                <w:rFonts w:ascii="仿宋" w:eastAsia="仿宋" w:hAnsi="仿宋"/>
                <w:sz w:val="24"/>
              </w:rPr>
              <w:t>2</w:t>
            </w:r>
            <w:r w:rsidRPr="004073F3">
              <w:rPr>
                <w:rFonts w:ascii="仿宋" w:eastAsia="仿宋" w:hAnsi="仿宋" w:hint="eastAsia"/>
                <w:sz w:val="24"/>
              </w:rPr>
              <w:t>个，成立家庭农场</w:t>
            </w:r>
            <w:r w:rsidRPr="004073F3">
              <w:rPr>
                <w:rFonts w:ascii="仿宋" w:eastAsia="仿宋" w:hAnsi="仿宋"/>
                <w:sz w:val="24"/>
              </w:rPr>
              <w:t>2</w:t>
            </w:r>
            <w:r w:rsidRPr="004073F3">
              <w:rPr>
                <w:rFonts w:ascii="仿宋" w:eastAsia="仿宋" w:hAnsi="仿宋" w:hint="eastAsia"/>
                <w:sz w:val="24"/>
              </w:rPr>
              <w:t>个，发展草菇</w:t>
            </w:r>
            <w:r w:rsidRPr="004073F3">
              <w:rPr>
                <w:rFonts w:ascii="仿宋" w:eastAsia="仿宋" w:hAnsi="仿宋"/>
                <w:sz w:val="24"/>
              </w:rPr>
              <w:t>100</w:t>
            </w:r>
            <w:r w:rsidRPr="004073F3">
              <w:rPr>
                <w:rFonts w:ascii="仿宋" w:eastAsia="仿宋" w:hAnsi="仿宋" w:hint="eastAsia"/>
                <w:sz w:val="24"/>
              </w:rPr>
              <w:t>亩，发展绞股蓝</w:t>
            </w:r>
            <w:r w:rsidRPr="004073F3">
              <w:rPr>
                <w:rFonts w:ascii="仿宋" w:eastAsia="仿宋" w:hAnsi="仿宋"/>
                <w:sz w:val="24"/>
              </w:rPr>
              <w:t>100</w:t>
            </w:r>
            <w:r w:rsidRPr="004073F3">
              <w:rPr>
                <w:rFonts w:ascii="仿宋" w:eastAsia="仿宋" w:hAnsi="仿宋" w:hint="eastAsia"/>
                <w:sz w:val="24"/>
              </w:rPr>
              <w:t>亩，发展核桃</w:t>
            </w:r>
            <w:r w:rsidRPr="004073F3">
              <w:rPr>
                <w:rFonts w:ascii="仿宋" w:eastAsia="仿宋" w:hAnsi="仿宋"/>
                <w:sz w:val="24"/>
              </w:rPr>
              <w:t>120</w:t>
            </w:r>
            <w:r w:rsidRPr="004073F3">
              <w:rPr>
                <w:rFonts w:ascii="仿宋" w:eastAsia="仿宋" w:hAnsi="仿宋" w:hint="eastAsia"/>
                <w:sz w:val="24"/>
              </w:rPr>
              <w:t>亩、发展板栗种植</w:t>
            </w:r>
            <w:r w:rsidRPr="004073F3">
              <w:rPr>
                <w:rFonts w:ascii="仿宋" w:eastAsia="仿宋" w:hAnsi="仿宋"/>
                <w:sz w:val="24"/>
              </w:rPr>
              <w:t>150</w:t>
            </w:r>
            <w:r w:rsidRPr="004073F3">
              <w:rPr>
                <w:rFonts w:ascii="仿宋" w:eastAsia="仿宋" w:hAnsi="仿宋" w:hint="eastAsia"/>
                <w:sz w:val="24"/>
              </w:rPr>
              <w:t>亩，四项主导产业共从贫困户手中流转土地</w:t>
            </w:r>
            <w:r w:rsidRPr="004073F3">
              <w:rPr>
                <w:rFonts w:ascii="仿宋" w:eastAsia="仿宋" w:hAnsi="仿宋"/>
                <w:sz w:val="24"/>
              </w:rPr>
              <w:t>320</w:t>
            </w:r>
            <w:r w:rsidRPr="004073F3">
              <w:rPr>
                <w:rFonts w:ascii="仿宋" w:eastAsia="仿宋" w:hAnsi="仿宋" w:hint="eastAsia"/>
                <w:sz w:val="24"/>
              </w:rPr>
              <w:t>亩，贫困户用工</w:t>
            </w:r>
            <w:r w:rsidRPr="004073F3">
              <w:rPr>
                <w:rFonts w:ascii="仿宋" w:eastAsia="仿宋" w:hAnsi="仿宋"/>
                <w:sz w:val="24"/>
              </w:rPr>
              <w:t>80</w:t>
            </w:r>
            <w:r w:rsidRPr="004073F3">
              <w:rPr>
                <w:rFonts w:ascii="仿宋" w:eastAsia="仿宋" w:hAnsi="仿宋" w:hint="eastAsia"/>
                <w:sz w:val="24"/>
              </w:rPr>
              <w:t>余个，为贫困户增收提供了有力渠道。</w:t>
            </w:r>
          </w:p>
          <w:p w:rsidR="00EC02CC" w:rsidRPr="004073F3" w:rsidRDefault="00EC02CC" w:rsidP="00EC02CC">
            <w:pPr>
              <w:ind w:firstLineChars="150" w:firstLine="31680"/>
              <w:rPr>
                <w:rFonts w:ascii="仿宋" w:eastAsia="仿宋" w:hAnsi="仿宋"/>
                <w:sz w:val="24"/>
              </w:rPr>
            </w:pPr>
            <w:r w:rsidRPr="004073F3">
              <w:rPr>
                <w:rFonts w:ascii="仿宋" w:eastAsia="仿宋" w:hAnsi="仿宋" w:hint="eastAsia"/>
                <w:sz w:val="24"/>
              </w:rPr>
              <w:t>为全力做好帮扶工作，在时间保障上，主要领导每周至少一天到村督促指导、分管领导每周至少</w:t>
            </w:r>
            <w:r w:rsidRPr="004073F3">
              <w:rPr>
                <w:rFonts w:ascii="仿宋" w:eastAsia="仿宋" w:hAnsi="仿宋"/>
                <w:sz w:val="24"/>
              </w:rPr>
              <w:t>2</w:t>
            </w:r>
            <w:r w:rsidRPr="004073F3">
              <w:rPr>
                <w:rFonts w:ascii="仿宋" w:eastAsia="仿宋" w:hAnsi="仿宋" w:hint="eastAsia"/>
                <w:sz w:val="24"/>
              </w:rPr>
              <w:t>天到村带头扶贫、</w:t>
            </w:r>
            <w:r w:rsidRPr="004073F3">
              <w:rPr>
                <w:rFonts w:ascii="仿宋" w:eastAsia="仿宋" w:hAnsi="仿宋"/>
                <w:sz w:val="24"/>
              </w:rPr>
              <w:t>1</w:t>
            </w:r>
            <w:r w:rsidRPr="004073F3">
              <w:rPr>
                <w:rFonts w:ascii="仿宋" w:eastAsia="仿宋" w:hAnsi="仿宋" w:hint="eastAsia"/>
                <w:sz w:val="24"/>
              </w:rPr>
              <w:t>名业务强的帮扶干部长期驻扎在村吃住在村，把时间和精力最大限度的用在了脱贫攻坚工作中。</w:t>
            </w:r>
          </w:p>
          <w:p w:rsidR="00EC02CC" w:rsidRPr="004073F3" w:rsidRDefault="00EC02CC" w:rsidP="00EC02CC">
            <w:pPr>
              <w:ind w:firstLineChars="200" w:firstLine="31680"/>
              <w:rPr>
                <w:rFonts w:ascii="仿宋" w:eastAsia="仿宋" w:hAnsi="仿宋"/>
                <w:sz w:val="24"/>
              </w:rPr>
            </w:pPr>
            <w:r w:rsidRPr="004073F3">
              <w:rPr>
                <w:rFonts w:ascii="仿宋" w:eastAsia="仿宋" w:hAnsi="仿宋" w:hint="eastAsia"/>
                <w:sz w:val="24"/>
              </w:rPr>
              <w:t>通过多渠道解决，会同各方力量，积极争取指标，为该村建设交钥匙工程</w:t>
            </w:r>
            <w:r w:rsidRPr="004073F3">
              <w:rPr>
                <w:rFonts w:ascii="仿宋" w:eastAsia="仿宋" w:hAnsi="仿宋"/>
                <w:sz w:val="24"/>
              </w:rPr>
              <w:t>10</w:t>
            </w:r>
            <w:r w:rsidRPr="004073F3">
              <w:rPr>
                <w:rFonts w:ascii="仿宋" w:eastAsia="仿宋" w:hAnsi="仿宋" w:hint="eastAsia"/>
                <w:sz w:val="24"/>
              </w:rPr>
              <w:t>套，日前</w:t>
            </w:r>
            <w:r w:rsidRPr="004073F3">
              <w:rPr>
                <w:rFonts w:ascii="仿宋" w:eastAsia="仿宋" w:hAnsi="仿宋"/>
                <w:sz w:val="24"/>
              </w:rPr>
              <w:t>10</w:t>
            </w:r>
            <w:r w:rsidRPr="004073F3">
              <w:rPr>
                <w:rFonts w:ascii="仿宋" w:eastAsia="仿宋" w:hAnsi="仿宋" w:hint="eastAsia"/>
                <w:sz w:val="24"/>
              </w:rPr>
              <w:t>户贫困户已喜搬新居。实施危房改造</w:t>
            </w:r>
            <w:r w:rsidRPr="004073F3">
              <w:rPr>
                <w:rFonts w:ascii="仿宋" w:eastAsia="仿宋" w:hAnsi="仿宋"/>
                <w:sz w:val="24"/>
              </w:rPr>
              <w:t>19</w:t>
            </w:r>
            <w:r w:rsidRPr="004073F3">
              <w:rPr>
                <w:rFonts w:ascii="仿宋" w:eastAsia="仿宋" w:hAnsi="仿宋" w:hint="eastAsia"/>
                <w:sz w:val="24"/>
              </w:rPr>
              <w:t>户，目前已开工</w:t>
            </w:r>
            <w:r w:rsidRPr="004073F3">
              <w:rPr>
                <w:rFonts w:ascii="仿宋" w:eastAsia="仿宋" w:hAnsi="仿宋"/>
                <w:sz w:val="24"/>
              </w:rPr>
              <w:t>4</w:t>
            </w:r>
            <w:r w:rsidRPr="004073F3">
              <w:rPr>
                <w:rFonts w:ascii="仿宋" w:eastAsia="仿宋" w:hAnsi="仿宋" w:hint="eastAsia"/>
                <w:sz w:val="24"/>
              </w:rPr>
              <w:t>户。易地搬迁</w:t>
            </w:r>
            <w:r w:rsidRPr="004073F3">
              <w:rPr>
                <w:rFonts w:ascii="仿宋" w:eastAsia="仿宋" w:hAnsi="仿宋"/>
                <w:sz w:val="24"/>
              </w:rPr>
              <w:t>38</w:t>
            </w:r>
            <w:r w:rsidRPr="004073F3">
              <w:rPr>
                <w:rFonts w:ascii="仿宋" w:eastAsia="仿宋" w:hAnsi="仿宋" w:hint="eastAsia"/>
                <w:sz w:val="24"/>
              </w:rPr>
              <w:t>户，目前已交钱订房</w:t>
            </w:r>
            <w:r w:rsidRPr="004073F3">
              <w:rPr>
                <w:rFonts w:ascii="仿宋" w:eastAsia="仿宋" w:hAnsi="仿宋"/>
                <w:sz w:val="24"/>
              </w:rPr>
              <w:t>27</w:t>
            </w:r>
            <w:r w:rsidRPr="004073F3">
              <w:rPr>
                <w:rFonts w:ascii="仿宋" w:eastAsia="仿宋" w:hAnsi="仿宋" w:hint="eastAsia"/>
                <w:sz w:val="24"/>
              </w:rPr>
              <w:t>户。另有</w:t>
            </w:r>
            <w:r w:rsidRPr="004073F3">
              <w:rPr>
                <w:rFonts w:ascii="仿宋" w:eastAsia="仿宋" w:hAnsi="仿宋"/>
                <w:sz w:val="24"/>
              </w:rPr>
              <w:t>8</w:t>
            </w:r>
            <w:r w:rsidRPr="004073F3">
              <w:rPr>
                <w:rFonts w:ascii="仿宋" w:eastAsia="仿宋" w:hAnsi="仿宋" w:hint="eastAsia"/>
                <w:sz w:val="24"/>
              </w:rPr>
              <w:t>户可通过入住敬老院、</w:t>
            </w:r>
            <w:r w:rsidRPr="004073F3">
              <w:rPr>
                <w:rFonts w:ascii="仿宋" w:eastAsia="仿宋" w:hAnsi="仿宋"/>
                <w:sz w:val="24"/>
              </w:rPr>
              <w:t>5</w:t>
            </w:r>
            <w:r w:rsidRPr="004073F3">
              <w:rPr>
                <w:rFonts w:ascii="仿宋" w:eastAsia="仿宋" w:hAnsi="仿宋" w:hint="eastAsia"/>
                <w:sz w:val="24"/>
              </w:rPr>
              <w:t>户通过投靠亲属解决居住和生活难题。通过多渠道解决，贫困户住房可达到</w:t>
            </w:r>
            <w:r w:rsidRPr="004073F3">
              <w:rPr>
                <w:rFonts w:ascii="仿宋" w:eastAsia="仿宋" w:hAnsi="仿宋"/>
                <w:sz w:val="24"/>
              </w:rPr>
              <w:t>100</w:t>
            </w:r>
            <w:r w:rsidRPr="004073F3">
              <w:rPr>
                <w:rFonts w:ascii="仿宋" w:eastAsia="仿宋" w:hAnsi="仿宋" w:hint="eastAsia"/>
                <w:sz w:val="24"/>
              </w:rPr>
              <w:t>％保障。</w:t>
            </w:r>
          </w:p>
          <w:p w:rsidR="00EC02CC" w:rsidRPr="009C56D1" w:rsidRDefault="00EC02CC">
            <w:pPr>
              <w:rPr>
                <w:rFonts w:ascii="??_GB2312" w:hAnsi="??_GB2312" w:cs="??_GB2312"/>
                <w:color w:val="000000"/>
                <w:sz w:val="32"/>
                <w:szCs w:val="32"/>
              </w:rPr>
            </w:pPr>
          </w:p>
        </w:tc>
      </w:tr>
      <w:tr w:rsidR="00EC02CC" w:rsidRPr="009C56D1" w:rsidTr="000D4DE4">
        <w:trPr>
          <w:trHeight w:val="442"/>
        </w:trPr>
        <w:tc>
          <w:tcPr>
            <w:tcW w:w="8220" w:type="dxa"/>
            <w:gridSpan w:val="6"/>
          </w:tcPr>
          <w:p w:rsidR="00EC02CC" w:rsidRPr="009C56D1" w:rsidRDefault="00EC02CC" w:rsidP="009C56D1">
            <w:pPr>
              <w:spacing w:line="560" w:lineRule="exact"/>
              <w:jc w:val="center"/>
              <w:rPr>
                <w:rFonts w:ascii="??_GB2312" w:hAnsi="??_GB2312" w:cs="??_GB2312"/>
                <w:color w:val="000000"/>
                <w:sz w:val="32"/>
                <w:szCs w:val="32"/>
              </w:rPr>
            </w:pPr>
            <w:r w:rsidRPr="009C56D1">
              <w:rPr>
                <w:rFonts w:ascii="黑体" w:eastAsia="黑体" w:hAnsi="黑体" w:cs="黑体" w:hint="eastAsia"/>
                <w:color w:val="000000"/>
                <w:kern w:val="0"/>
                <w:sz w:val="28"/>
                <w:szCs w:val="28"/>
              </w:rPr>
              <w:t>下半年工作计划及后续打算</w:t>
            </w:r>
          </w:p>
        </w:tc>
      </w:tr>
      <w:tr w:rsidR="00EC02CC" w:rsidRPr="009C56D1" w:rsidTr="000D4DE4">
        <w:trPr>
          <w:trHeight w:val="5365"/>
        </w:trPr>
        <w:tc>
          <w:tcPr>
            <w:tcW w:w="8220" w:type="dxa"/>
            <w:gridSpan w:val="6"/>
          </w:tcPr>
          <w:p w:rsidR="00EC02CC" w:rsidRPr="001821E5" w:rsidRDefault="00EC02CC" w:rsidP="00EC02CC">
            <w:pPr>
              <w:ind w:firstLineChars="200" w:firstLine="31680"/>
              <w:rPr>
                <w:rFonts w:ascii="仿宋" w:eastAsia="仿宋" w:hAnsi="仿宋"/>
                <w:color w:val="333333"/>
                <w:sz w:val="24"/>
                <w:shd w:val="clear" w:color="auto" w:fill="FFFFFF"/>
              </w:rPr>
            </w:pPr>
            <w:r w:rsidRPr="001821E5">
              <w:rPr>
                <w:rFonts w:ascii="仿宋" w:eastAsia="仿宋" w:hAnsi="仿宋" w:hint="eastAsia"/>
                <w:color w:val="333333"/>
                <w:sz w:val="24"/>
                <w:shd w:val="clear" w:color="auto" w:fill="FFFFFF"/>
              </w:rPr>
              <w:t>坚持以发展扶持为主，资金扶持为辅的做法，整合资源，集中力量搞好贫困村、贫困户脱贫规划，从发展项目选择、技术服务等方面，增强贫困户造血功能，让贫困户逐步形成脱贫产业，最终脱贫。</w:t>
            </w:r>
            <w:r w:rsidRPr="001821E5">
              <w:rPr>
                <w:rFonts w:ascii="仿宋" w:eastAsia="仿宋" w:hAnsi="仿宋"/>
                <w:color w:val="333333"/>
                <w:sz w:val="24"/>
                <w:shd w:val="clear" w:color="auto" w:fill="FFFFFF"/>
              </w:rPr>
              <w:t xml:space="preserve">        </w:t>
            </w:r>
          </w:p>
          <w:p w:rsidR="00EC02CC" w:rsidRPr="001821E5" w:rsidRDefault="00EC02CC" w:rsidP="00EC02CC">
            <w:pPr>
              <w:ind w:firstLineChars="150" w:firstLine="31680"/>
              <w:rPr>
                <w:rFonts w:ascii="仿宋" w:eastAsia="仿宋" w:hAnsi="仿宋"/>
                <w:sz w:val="24"/>
              </w:rPr>
            </w:pPr>
            <w:r w:rsidRPr="001821E5">
              <w:rPr>
                <w:rFonts w:ascii="仿宋" w:eastAsia="仿宋" w:hAnsi="仿宋" w:hint="eastAsia"/>
                <w:sz w:val="24"/>
              </w:rPr>
              <w:t>（一）积极配合牵头部门及相关部门做好高标准基本农田建设项目前期准备，力促</w:t>
            </w:r>
            <w:r w:rsidRPr="001821E5">
              <w:rPr>
                <w:rFonts w:ascii="仿宋" w:eastAsia="仿宋" w:hAnsi="仿宋"/>
                <w:sz w:val="24"/>
              </w:rPr>
              <w:t>7</w:t>
            </w:r>
            <w:r w:rsidRPr="001821E5">
              <w:rPr>
                <w:rFonts w:ascii="仿宋" w:eastAsia="仿宋" w:hAnsi="仿宋" w:hint="eastAsia"/>
                <w:sz w:val="24"/>
              </w:rPr>
              <w:t>月初开工建设。加大同相关部门的沟通衔接，力促道路、水利等基础设施加快实施，</w:t>
            </w:r>
            <w:r w:rsidRPr="001821E5">
              <w:rPr>
                <w:rFonts w:ascii="仿宋" w:eastAsia="仿宋" w:hAnsi="仿宋"/>
                <w:sz w:val="24"/>
              </w:rPr>
              <w:t>10</w:t>
            </w:r>
            <w:r w:rsidRPr="001821E5">
              <w:rPr>
                <w:rFonts w:ascii="仿宋" w:eastAsia="仿宋" w:hAnsi="仿宋" w:hint="eastAsia"/>
                <w:sz w:val="24"/>
              </w:rPr>
              <w:t>月底前全部完工。</w:t>
            </w:r>
          </w:p>
          <w:p w:rsidR="00EC02CC" w:rsidRPr="001821E5" w:rsidRDefault="00EC02CC" w:rsidP="00EC02CC">
            <w:pPr>
              <w:ind w:firstLineChars="150" w:firstLine="31680"/>
              <w:rPr>
                <w:rFonts w:ascii="仿宋" w:eastAsia="仿宋" w:hAnsi="仿宋"/>
                <w:sz w:val="24"/>
              </w:rPr>
            </w:pPr>
            <w:r w:rsidRPr="001821E5">
              <w:rPr>
                <w:rFonts w:ascii="仿宋" w:eastAsia="仿宋" w:hAnsi="仿宋" w:hint="eastAsia"/>
                <w:sz w:val="24"/>
              </w:rPr>
              <w:t>（二）继续采取入户宣传、召开院落会等方式，常态化开展</w:t>
            </w:r>
            <w:r w:rsidRPr="001821E5">
              <w:rPr>
                <w:rFonts w:ascii="仿宋" w:eastAsia="仿宋" w:hAnsi="仿宋"/>
                <w:sz w:val="24"/>
              </w:rPr>
              <w:t>8</w:t>
            </w:r>
            <w:r w:rsidRPr="001821E5">
              <w:rPr>
                <w:rFonts w:ascii="仿宋" w:eastAsia="仿宋" w:hAnsi="仿宋" w:hint="eastAsia"/>
                <w:sz w:val="24"/>
              </w:rPr>
              <w:t>个一批扶贫政策的宣传讲解，提高贫困户政策及干部知晓率；结合单位和帮扶干部的实际情况，采取赠送生活用品、家畜家禽、捐赠衣物等方式展落实好具体帮扶措施，以期达到通过真情帮扶提高群众满意度。</w:t>
            </w:r>
          </w:p>
          <w:p w:rsidR="00EC02CC" w:rsidRPr="001821E5" w:rsidRDefault="00EC02CC" w:rsidP="00EC02CC">
            <w:pPr>
              <w:ind w:firstLineChars="150" w:firstLine="31680"/>
              <w:rPr>
                <w:rFonts w:ascii="仿宋" w:eastAsia="仿宋" w:hAnsi="仿宋"/>
                <w:sz w:val="24"/>
              </w:rPr>
            </w:pPr>
            <w:r w:rsidRPr="001821E5">
              <w:rPr>
                <w:rFonts w:ascii="仿宋" w:eastAsia="仿宋" w:hAnsi="仿宋" w:hint="eastAsia"/>
                <w:sz w:val="24"/>
              </w:rPr>
              <w:t>（三）引导贫困户通过搭借农业合作社、家庭农场的示范平台的办法，鼓励农户自身发展种养殖产业，通过产业带动增收。</w:t>
            </w:r>
          </w:p>
          <w:p w:rsidR="00EC02CC" w:rsidRDefault="00EC02CC" w:rsidP="00EC02CC">
            <w:pPr>
              <w:ind w:firstLineChars="150" w:firstLine="31680"/>
              <w:rPr>
                <w:rFonts w:ascii="仿宋" w:eastAsia="仿宋" w:hAnsi="仿宋"/>
                <w:sz w:val="24"/>
              </w:rPr>
            </w:pPr>
            <w:r w:rsidRPr="001821E5">
              <w:rPr>
                <w:rFonts w:ascii="仿宋" w:eastAsia="仿宋" w:hAnsi="仿宋" w:hint="eastAsia"/>
                <w:sz w:val="24"/>
              </w:rPr>
              <w:t>（四）在主动向牵头单位做好汇报的同时，继续强化与相关职能部门的衔接，寻求政策和资金支持，助推加快危房改造步伐，改善居住条件。积极创造条件为该村再建设交钥匙工程</w:t>
            </w:r>
            <w:r w:rsidRPr="001821E5">
              <w:rPr>
                <w:rFonts w:ascii="仿宋" w:eastAsia="仿宋" w:hAnsi="仿宋"/>
                <w:sz w:val="24"/>
              </w:rPr>
              <w:t>10</w:t>
            </w:r>
            <w:r w:rsidRPr="001821E5">
              <w:rPr>
                <w:rFonts w:ascii="仿宋" w:eastAsia="仿宋" w:hAnsi="仿宋" w:hint="eastAsia"/>
                <w:sz w:val="24"/>
              </w:rPr>
              <w:t>套，解决特困户的住房难题。</w:t>
            </w:r>
          </w:p>
          <w:p w:rsidR="00EC02CC" w:rsidRPr="00A0357B" w:rsidRDefault="00EC02CC" w:rsidP="00EC02CC">
            <w:pPr>
              <w:ind w:firstLineChars="196" w:firstLine="31680"/>
              <w:rPr>
                <w:rFonts w:ascii="仿宋" w:eastAsia="仿宋" w:hAnsi="仿宋" w:cs="仿宋"/>
                <w:sz w:val="24"/>
              </w:rPr>
            </w:pPr>
            <w:r w:rsidRPr="00A0357B">
              <w:rPr>
                <w:rFonts w:ascii="仿宋" w:eastAsia="仿宋" w:hAnsi="仿宋" w:cs="仿宋"/>
                <w:sz w:val="24"/>
              </w:rPr>
              <w:t>(</w:t>
            </w:r>
            <w:r w:rsidRPr="00A0357B">
              <w:rPr>
                <w:rFonts w:ascii="仿宋" w:eastAsia="仿宋" w:hAnsi="仿宋" w:cs="仿宋" w:hint="eastAsia"/>
                <w:sz w:val="24"/>
              </w:rPr>
              <w:t>五</w:t>
            </w:r>
            <w:r w:rsidRPr="00A0357B">
              <w:rPr>
                <w:rFonts w:ascii="仿宋" w:eastAsia="仿宋" w:hAnsi="仿宋" w:cs="仿宋"/>
                <w:sz w:val="24"/>
              </w:rPr>
              <w:t>)</w:t>
            </w:r>
            <w:r w:rsidRPr="00A0357B">
              <w:rPr>
                <w:rFonts w:ascii="仿宋" w:eastAsia="仿宋" w:hAnsi="仿宋" w:cs="仿宋" w:hint="eastAsia"/>
                <w:sz w:val="24"/>
              </w:rPr>
              <w:t>主动配合牵头单位国土局抓好</w:t>
            </w:r>
            <w:r w:rsidRPr="00A0357B">
              <w:rPr>
                <w:rFonts w:ascii="仿宋" w:eastAsia="仿宋" w:hAnsi="仿宋" w:cs="仿宋"/>
                <w:sz w:val="24"/>
              </w:rPr>
              <w:t>2017</w:t>
            </w:r>
            <w:r w:rsidRPr="00A0357B">
              <w:rPr>
                <w:rFonts w:ascii="仿宋" w:eastAsia="仿宋" w:hAnsi="仿宋" w:cs="仿宋" w:hint="eastAsia"/>
                <w:sz w:val="24"/>
              </w:rPr>
              <w:t>年度脱贫攻坚工作，从立足村情民意，有效破解贫困户自身发展产业无劳力、无经验等实际困难上着手，积极参与到引导该村大力发展支部</w:t>
            </w:r>
            <w:r w:rsidRPr="00A0357B">
              <w:rPr>
                <w:rFonts w:ascii="仿宋" w:eastAsia="仿宋" w:hAnsi="仿宋" w:cs="仿宋"/>
                <w:sz w:val="24"/>
              </w:rPr>
              <w:t>+</w:t>
            </w:r>
            <w:r w:rsidRPr="00A0357B">
              <w:rPr>
                <w:rFonts w:ascii="仿宋" w:eastAsia="仿宋" w:hAnsi="仿宋" w:cs="仿宋" w:hint="eastAsia"/>
                <w:sz w:val="24"/>
              </w:rPr>
              <w:t>合作社</w:t>
            </w:r>
            <w:r w:rsidRPr="00A0357B">
              <w:rPr>
                <w:rFonts w:ascii="仿宋" w:eastAsia="仿宋" w:hAnsi="仿宋" w:cs="仿宋"/>
                <w:sz w:val="24"/>
              </w:rPr>
              <w:t>+</w:t>
            </w:r>
            <w:r>
              <w:rPr>
                <w:rFonts w:ascii="仿宋" w:eastAsia="仿宋" w:hAnsi="仿宋" w:cs="仿宋" w:hint="eastAsia"/>
                <w:sz w:val="24"/>
              </w:rPr>
              <w:t>贫困户的产业脱贫模式</w:t>
            </w:r>
            <w:r w:rsidRPr="00A0357B">
              <w:rPr>
                <w:rFonts w:ascii="仿宋" w:eastAsia="仿宋" w:hAnsi="仿宋" w:cs="仿宋" w:hint="eastAsia"/>
                <w:sz w:val="24"/>
              </w:rPr>
              <w:t>。</w:t>
            </w:r>
            <w:r>
              <w:rPr>
                <w:rFonts w:ascii="仿宋" w:eastAsia="仿宋" w:hAnsi="仿宋" w:cs="仿宋" w:hint="eastAsia"/>
                <w:sz w:val="24"/>
              </w:rPr>
              <w:t>创造</w:t>
            </w:r>
            <w:r w:rsidRPr="00A0357B">
              <w:rPr>
                <w:rFonts w:ascii="仿宋" w:eastAsia="仿宋" w:hAnsi="仿宋" w:cs="仿宋" w:hint="eastAsia"/>
                <w:sz w:val="24"/>
              </w:rPr>
              <w:t>增收渠道，</w:t>
            </w:r>
            <w:r w:rsidRPr="00A0357B">
              <w:rPr>
                <w:rFonts w:ascii="仿宋" w:eastAsia="仿宋" w:hAnsi="仿宋" w:cs="仿宋" w:hint="eastAsia"/>
                <w:bCs/>
                <w:sz w:val="24"/>
              </w:rPr>
              <w:t>一是</w:t>
            </w:r>
            <w:r w:rsidRPr="00A0357B">
              <w:rPr>
                <w:rFonts w:ascii="仿宋" w:eastAsia="仿宋" w:hAnsi="仿宋" w:cs="仿宋" w:hint="eastAsia"/>
                <w:sz w:val="24"/>
              </w:rPr>
              <w:t>贫困户可将土地流转至专业合作社，合作社向农户支付土地流转费用，每亩可创收</w:t>
            </w:r>
            <w:r w:rsidRPr="00A0357B">
              <w:rPr>
                <w:rFonts w:ascii="仿宋" w:eastAsia="仿宋" w:hAnsi="仿宋" w:cs="仿宋"/>
                <w:sz w:val="24"/>
              </w:rPr>
              <w:t>800</w:t>
            </w:r>
            <w:r w:rsidRPr="00A0357B">
              <w:rPr>
                <w:rFonts w:ascii="仿宋" w:eastAsia="仿宋" w:hAnsi="仿宋" w:cs="仿宋" w:hint="eastAsia"/>
                <w:sz w:val="24"/>
              </w:rPr>
              <w:t>元。</w:t>
            </w:r>
            <w:r w:rsidRPr="00A0357B">
              <w:rPr>
                <w:rFonts w:ascii="仿宋" w:eastAsia="仿宋" w:hAnsi="仿宋" w:cs="仿宋" w:hint="eastAsia"/>
                <w:bCs/>
                <w:sz w:val="24"/>
              </w:rPr>
              <w:t>二是</w:t>
            </w:r>
            <w:r w:rsidRPr="00A0357B">
              <w:rPr>
                <w:rFonts w:ascii="仿宋" w:eastAsia="仿宋" w:hAnsi="仿宋" w:cs="仿宋" w:hint="eastAsia"/>
                <w:sz w:val="24"/>
              </w:rPr>
              <w:t>合作社在种养殖过程中，聘请贫困户在合作社务工，创造工资收入，除每人每天可创收</w:t>
            </w:r>
            <w:r w:rsidRPr="00A0357B">
              <w:rPr>
                <w:rFonts w:ascii="仿宋" w:eastAsia="仿宋" w:hAnsi="仿宋" w:cs="仿宋"/>
                <w:sz w:val="24"/>
              </w:rPr>
              <w:t>90</w:t>
            </w:r>
            <w:r w:rsidRPr="00A0357B">
              <w:rPr>
                <w:rFonts w:ascii="仿宋" w:eastAsia="仿宋" w:hAnsi="仿宋" w:cs="仿宋" w:hint="eastAsia"/>
                <w:sz w:val="24"/>
              </w:rPr>
              <w:t>元外，累计务工</w:t>
            </w:r>
            <w:r w:rsidRPr="00A0357B">
              <w:rPr>
                <w:rFonts w:ascii="仿宋" w:eastAsia="仿宋" w:hAnsi="仿宋" w:cs="仿宋"/>
                <w:sz w:val="24"/>
              </w:rPr>
              <w:t>30</w:t>
            </w:r>
            <w:r w:rsidRPr="00A0357B">
              <w:rPr>
                <w:rFonts w:ascii="仿宋" w:eastAsia="仿宋" w:hAnsi="仿宋" w:cs="仿宋" w:hint="eastAsia"/>
                <w:sz w:val="24"/>
              </w:rPr>
              <w:t>天以上的政府每人每天再补助</w:t>
            </w:r>
            <w:r w:rsidRPr="00A0357B">
              <w:rPr>
                <w:rFonts w:ascii="仿宋" w:eastAsia="仿宋" w:hAnsi="仿宋" w:cs="仿宋"/>
                <w:sz w:val="24"/>
              </w:rPr>
              <w:t>30</w:t>
            </w:r>
            <w:r w:rsidRPr="00A0357B">
              <w:rPr>
                <w:rFonts w:ascii="仿宋" w:eastAsia="仿宋" w:hAnsi="仿宋" w:cs="仿宋" w:hint="eastAsia"/>
                <w:sz w:val="24"/>
              </w:rPr>
              <w:t>元。</w:t>
            </w:r>
            <w:r w:rsidRPr="00A0357B">
              <w:rPr>
                <w:rFonts w:ascii="仿宋" w:eastAsia="仿宋" w:hAnsi="仿宋" w:cs="仿宋" w:hint="eastAsia"/>
                <w:bCs/>
                <w:sz w:val="24"/>
              </w:rPr>
              <w:t>三是</w:t>
            </w:r>
            <w:r w:rsidRPr="00A0357B">
              <w:rPr>
                <w:rFonts w:ascii="仿宋" w:eastAsia="仿宋" w:hAnsi="仿宋" w:cs="仿宋" w:hint="eastAsia"/>
                <w:sz w:val="24"/>
              </w:rPr>
              <w:t>贫困户可通过金融贷款方式，将贷出的钱投入合作社参与入股分红，稳定增加收入，投入</w:t>
            </w:r>
            <w:r w:rsidRPr="00A0357B">
              <w:rPr>
                <w:rFonts w:ascii="仿宋" w:eastAsia="仿宋" w:hAnsi="仿宋" w:cs="仿宋"/>
                <w:sz w:val="24"/>
              </w:rPr>
              <w:t>5</w:t>
            </w:r>
            <w:r w:rsidRPr="00A0357B">
              <w:rPr>
                <w:rFonts w:ascii="仿宋" w:eastAsia="仿宋" w:hAnsi="仿宋" w:cs="仿宋" w:hint="eastAsia"/>
                <w:sz w:val="24"/>
              </w:rPr>
              <w:t>万元每年可保底分红</w:t>
            </w:r>
            <w:r w:rsidRPr="00A0357B">
              <w:rPr>
                <w:rFonts w:ascii="仿宋" w:eastAsia="仿宋" w:hAnsi="仿宋" w:cs="仿宋"/>
                <w:sz w:val="24"/>
              </w:rPr>
              <w:t>4000</w:t>
            </w:r>
            <w:r w:rsidRPr="00A0357B">
              <w:rPr>
                <w:rFonts w:ascii="仿宋" w:eastAsia="仿宋" w:hAnsi="仿宋" w:cs="仿宋" w:hint="eastAsia"/>
                <w:sz w:val="24"/>
              </w:rPr>
              <w:t>元。下一步，待草菇、绞股蓝等合作社种植成功后，将通过合作社免费技能培训，引导贫困户自身发展草菇、绞股蓝等种植，实现四重增收。</w:t>
            </w:r>
          </w:p>
          <w:p w:rsidR="00EC02CC" w:rsidRPr="0022011C" w:rsidRDefault="00EC02CC" w:rsidP="00EC02CC">
            <w:pPr>
              <w:ind w:firstLineChars="150" w:firstLine="31680"/>
              <w:rPr>
                <w:rFonts w:ascii="仿宋" w:eastAsia="仿宋" w:hAnsi="仿宋"/>
                <w:sz w:val="24"/>
              </w:rPr>
            </w:pPr>
            <w:r w:rsidRPr="0022011C">
              <w:rPr>
                <w:rFonts w:ascii="仿宋" w:eastAsia="仿宋" w:hAnsi="仿宋" w:hint="eastAsia"/>
                <w:sz w:val="24"/>
              </w:rPr>
              <w:t>（</w:t>
            </w:r>
            <w:r>
              <w:rPr>
                <w:rFonts w:ascii="仿宋" w:eastAsia="仿宋" w:hAnsi="仿宋" w:hint="eastAsia"/>
                <w:sz w:val="24"/>
              </w:rPr>
              <w:t>六</w:t>
            </w:r>
            <w:r w:rsidRPr="0022011C">
              <w:rPr>
                <w:rFonts w:ascii="仿宋" w:eastAsia="仿宋" w:hAnsi="仿宋" w:hint="eastAsia"/>
                <w:sz w:val="24"/>
              </w:rPr>
              <w:t>）</w:t>
            </w:r>
            <w:r w:rsidRPr="0022011C">
              <w:rPr>
                <w:rFonts w:ascii="仿宋" w:eastAsia="仿宋" w:hAnsi="仿宋" w:cs="黑体" w:hint="eastAsia"/>
                <w:sz w:val="24"/>
              </w:rPr>
              <w:t>搬迁群众就近就地就业</w:t>
            </w:r>
            <w:r w:rsidRPr="0022011C">
              <w:rPr>
                <w:rFonts w:ascii="仿宋" w:eastAsia="仿宋" w:hAnsi="仿宋" w:cs="仿宋"/>
                <w:sz w:val="24"/>
              </w:rPr>
              <w:t>,</w:t>
            </w:r>
            <w:r w:rsidRPr="0022011C">
              <w:rPr>
                <w:rFonts w:ascii="仿宋" w:eastAsia="仿宋" w:hAnsi="仿宋" w:cs="仿宋" w:hint="eastAsia"/>
                <w:sz w:val="24"/>
              </w:rPr>
              <w:t>按照“一手抓搬迁、一手抓脱贫”的工作要求，我们把推动搬迁群众就近就地就业作为移民（脱贫）搬迁工作的重点，采取各项有效措施，帮助贫困搬迁户就业创业脱贫致富，力促搬迁贫困户真正实现“挪穷窝、改穷业、断穷根”。</w:t>
            </w:r>
            <w:r w:rsidRPr="0022011C">
              <w:rPr>
                <w:rFonts w:ascii="仿宋" w:eastAsia="仿宋" w:hAnsi="仿宋" w:cs="仿宋" w:hint="eastAsia"/>
                <w:bCs/>
                <w:sz w:val="24"/>
              </w:rPr>
              <w:t>主要</w:t>
            </w:r>
            <w:r w:rsidRPr="0022011C">
              <w:rPr>
                <w:rFonts w:ascii="仿宋" w:eastAsia="仿宋" w:hAnsi="仿宋" w:cs="仿宋" w:hint="eastAsia"/>
                <w:sz w:val="24"/>
              </w:rPr>
              <w:t>配合县国土局等部门</w:t>
            </w:r>
            <w:r w:rsidRPr="0022011C">
              <w:rPr>
                <w:rFonts w:ascii="仿宋" w:eastAsia="仿宋" w:hAnsi="仿宋" w:cs="仿宋" w:hint="eastAsia"/>
                <w:bCs/>
                <w:sz w:val="24"/>
              </w:rPr>
              <w:t>落实了</w:t>
            </w:r>
            <w:r w:rsidRPr="0022011C">
              <w:rPr>
                <w:rFonts w:ascii="仿宋" w:eastAsia="仿宋" w:hAnsi="仿宋" w:cs="仿宋" w:hint="eastAsia"/>
                <w:sz w:val="24"/>
              </w:rPr>
              <w:t>集中安置点的规划选址上即优先谋划就业增收。在选址上坚持“双靠近”原则，即“靠近园区建社区、靠近社区建园区”，为扶贫搬迁群众就近就地就业创造条件。</w:t>
            </w:r>
          </w:p>
          <w:p w:rsidR="00EC02CC" w:rsidRDefault="00EC02CC" w:rsidP="00EC02CC">
            <w:pPr>
              <w:ind w:firstLineChars="150" w:firstLine="31680"/>
              <w:rPr>
                <w:rFonts w:ascii="仿宋" w:eastAsia="仿宋" w:hAnsi="仿宋"/>
                <w:sz w:val="24"/>
              </w:rPr>
            </w:pPr>
          </w:p>
          <w:p w:rsidR="00EC02CC" w:rsidRPr="000D4DE4" w:rsidRDefault="00EC02CC" w:rsidP="000D4DE4">
            <w:pPr>
              <w:rPr>
                <w:rFonts w:ascii="仿宋" w:eastAsia="仿宋" w:hAnsi="仿宋"/>
                <w:sz w:val="24"/>
              </w:rPr>
            </w:pPr>
          </w:p>
        </w:tc>
      </w:tr>
      <w:tr w:rsidR="00EC02CC" w:rsidRPr="009C56D1" w:rsidTr="000D4DE4">
        <w:trPr>
          <w:trHeight w:val="265"/>
        </w:trPr>
        <w:tc>
          <w:tcPr>
            <w:tcW w:w="8220" w:type="dxa"/>
            <w:gridSpan w:val="6"/>
          </w:tcPr>
          <w:p w:rsidR="00EC02CC" w:rsidRDefault="00EC02CC" w:rsidP="000D4DE4">
            <w:pPr>
              <w:spacing w:line="560" w:lineRule="exact"/>
              <w:jc w:val="center"/>
              <w:rPr>
                <w:rFonts w:ascii="黑体" w:eastAsia="黑体" w:hAnsi="黑体" w:cs="黑体"/>
                <w:color w:val="000000"/>
                <w:kern w:val="0"/>
                <w:sz w:val="28"/>
                <w:szCs w:val="28"/>
              </w:rPr>
            </w:pPr>
            <w:r w:rsidRPr="009C56D1">
              <w:rPr>
                <w:rFonts w:ascii="黑体" w:eastAsia="黑体" w:hAnsi="黑体" w:cs="黑体" w:hint="eastAsia"/>
                <w:color w:val="000000"/>
                <w:kern w:val="0"/>
                <w:sz w:val="28"/>
                <w:szCs w:val="28"/>
              </w:rPr>
              <w:t>当前工作面临的困难及意见建议</w:t>
            </w:r>
          </w:p>
          <w:p w:rsidR="00EC02CC" w:rsidRDefault="00EC02CC" w:rsidP="000D4DE4">
            <w:pPr>
              <w:numPr>
                <w:ilvl w:val="0"/>
                <w:numId w:val="1"/>
              </w:numPr>
              <w:spacing w:line="560" w:lineRule="exact"/>
              <w:rPr>
                <w:rFonts w:ascii="仿宋" w:eastAsia="仿宋" w:hAnsi="仿宋" w:cs="宋体"/>
                <w:color w:val="000000"/>
                <w:sz w:val="24"/>
              </w:rPr>
            </w:pPr>
            <w:r w:rsidRPr="00F77211">
              <w:rPr>
                <w:rFonts w:ascii="仿宋" w:eastAsia="仿宋" w:hAnsi="仿宋" w:hint="eastAsia"/>
                <w:color w:val="333333"/>
                <w:sz w:val="24"/>
                <w:shd w:val="clear" w:color="auto" w:fill="FFFFFF"/>
              </w:rPr>
              <w:t>多数贫困户自身条件及发展能力不够</w:t>
            </w:r>
            <w:r>
              <w:rPr>
                <w:rFonts w:ascii="仿宋" w:eastAsia="仿宋" w:hAnsi="仿宋" w:hint="eastAsia"/>
                <w:color w:val="333333"/>
                <w:sz w:val="24"/>
                <w:shd w:val="clear" w:color="auto" w:fill="FFFFFF"/>
              </w:rPr>
              <w:t>，</w:t>
            </w:r>
            <w:r w:rsidRPr="00F77211">
              <w:rPr>
                <w:rFonts w:ascii="仿宋" w:eastAsia="仿宋" w:hAnsi="仿宋" w:hint="eastAsia"/>
                <w:color w:val="333333"/>
                <w:sz w:val="24"/>
                <w:shd w:val="clear" w:color="auto" w:fill="FFFFFF"/>
              </w:rPr>
              <w:t>部分群众参与脱贫攻坚的主动性和积极性不够，缺少灵活的项目支持，</w:t>
            </w:r>
            <w:r w:rsidRPr="00F77211">
              <w:rPr>
                <w:rFonts w:ascii="仿宋" w:eastAsia="仿宋" w:hAnsi="仿宋" w:cs="宋体" w:hint="eastAsia"/>
                <w:color w:val="000000"/>
                <w:sz w:val="24"/>
              </w:rPr>
              <w:t>产业发展难。</w:t>
            </w:r>
          </w:p>
          <w:p w:rsidR="00EC02CC" w:rsidRPr="009C56D1" w:rsidRDefault="00EC02CC" w:rsidP="000D4DE4">
            <w:pPr>
              <w:spacing w:line="560" w:lineRule="exact"/>
              <w:rPr>
                <w:rFonts w:ascii="??_GB2312" w:hAnsi="??_GB2312" w:cs="??_GB2312"/>
                <w:color w:val="000000"/>
                <w:sz w:val="32"/>
                <w:szCs w:val="32"/>
              </w:rPr>
            </w:pPr>
          </w:p>
        </w:tc>
      </w:tr>
    </w:tbl>
    <w:p w:rsidR="00EC02CC" w:rsidRDefault="00EC02CC">
      <w:bookmarkStart w:id="0" w:name="_GoBack"/>
      <w:bookmarkEnd w:id="0"/>
    </w:p>
    <w:sectPr w:rsidR="00EC02CC" w:rsidSect="00CB5E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_GB2312">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8CF9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E408EA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A4E251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4FAE2A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0BE020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742EA9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5C6CDB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4CE45AB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7E018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2E8F92"/>
    <w:lvl w:ilvl="0">
      <w:start w:val="1"/>
      <w:numFmt w:val="bullet"/>
      <w:lvlText w:val=""/>
      <w:lvlJc w:val="left"/>
      <w:pPr>
        <w:tabs>
          <w:tab w:val="num" w:pos="360"/>
        </w:tabs>
        <w:ind w:left="360" w:hanging="360"/>
      </w:pPr>
      <w:rPr>
        <w:rFonts w:ascii="Wingdings" w:hAnsi="Wingdings" w:hint="default"/>
      </w:rPr>
    </w:lvl>
  </w:abstractNum>
  <w:abstractNum w:abstractNumId="10">
    <w:nsid w:val="3F5859AE"/>
    <w:multiLevelType w:val="hybridMultilevel"/>
    <w:tmpl w:val="7DF22166"/>
    <w:lvl w:ilvl="0" w:tplc="C076180A">
      <w:start w:val="1"/>
      <w:numFmt w:val="decimal"/>
      <w:lvlText w:val="%1、"/>
      <w:lvlJc w:val="left"/>
      <w:pPr>
        <w:tabs>
          <w:tab w:val="num" w:pos="600"/>
        </w:tabs>
        <w:ind w:left="600" w:hanging="360"/>
      </w:pPr>
      <w:rPr>
        <w:rFonts w:cs="??_GB2312" w:hint="default"/>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EEC"/>
    <w:rsid w:val="0000167A"/>
    <w:rsid w:val="00013F32"/>
    <w:rsid w:val="000167DA"/>
    <w:rsid w:val="000412BF"/>
    <w:rsid w:val="00041C3B"/>
    <w:rsid w:val="00056BAC"/>
    <w:rsid w:val="00057680"/>
    <w:rsid w:val="00071CC8"/>
    <w:rsid w:val="0007435B"/>
    <w:rsid w:val="0008334E"/>
    <w:rsid w:val="000A598F"/>
    <w:rsid w:val="000A6634"/>
    <w:rsid w:val="000B0381"/>
    <w:rsid w:val="000B0B03"/>
    <w:rsid w:val="000B1AB6"/>
    <w:rsid w:val="000C280E"/>
    <w:rsid w:val="000D4DE4"/>
    <w:rsid w:val="000D7BA1"/>
    <w:rsid w:val="00101503"/>
    <w:rsid w:val="001032AC"/>
    <w:rsid w:val="0010767C"/>
    <w:rsid w:val="00120DD5"/>
    <w:rsid w:val="00137E7F"/>
    <w:rsid w:val="001415DA"/>
    <w:rsid w:val="00142B12"/>
    <w:rsid w:val="00160113"/>
    <w:rsid w:val="00160629"/>
    <w:rsid w:val="00167653"/>
    <w:rsid w:val="001753C0"/>
    <w:rsid w:val="001821E5"/>
    <w:rsid w:val="001A06BE"/>
    <w:rsid w:val="001A3BF2"/>
    <w:rsid w:val="001B0F42"/>
    <w:rsid w:val="001C3CD1"/>
    <w:rsid w:val="001C6CB7"/>
    <w:rsid w:val="001C796B"/>
    <w:rsid w:val="001C7A45"/>
    <w:rsid w:val="001E36E5"/>
    <w:rsid w:val="001E5F55"/>
    <w:rsid w:val="001F0DA5"/>
    <w:rsid w:val="001F335B"/>
    <w:rsid w:val="00201621"/>
    <w:rsid w:val="00204B88"/>
    <w:rsid w:val="0022011C"/>
    <w:rsid w:val="00224537"/>
    <w:rsid w:val="00235375"/>
    <w:rsid w:val="00235731"/>
    <w:rsid w:val="00235C9A"/>
    <w:rsid w:val="00236433"/>
    <w:rsid w:val="002377CE"/>
    <w:rsid w:val="00251C62"/>
    <w:rsid w:val="00255650"/>
    <w:rsid w:val="00262EFC"/>
    <w:rsid w:val="002708EE"/>
    <w:rsid w:val="002847E1"/>
    <w:rsid w:val="00293490"/>
    <w:rsid w:val="00295B75"/>
    <w:rsid w:val="00297E62"/>
    <w:rsid w:val="002A1AF7"/>
    <w:rsid w:val="002A33C5"/>
    <w:rsid w:val="002A403C"/>
    <w:rsid w:val="002A5C8F"/>
    <w:rsid w:val="002A6A70"/>
    <w:rsid w:val="002A7642"/>
    <w:rsid w:val="002B3774"/>
    <w:rsid w:val="002C01EC"/>
    <w:rsid w:val="002C04DD"/>
    <w:rsid w:val="002D6442"/>
    <w:rsid w:val="002E5E80"/>
    <w:rsid w:val="002E68DE"/>
    <w:rsid w:val="002F5422"/>
    <w:rsid w:val="00321775"/>
    <w:rsid w:val="00334B23"/>
    <w:rsid w:val="00354B9E"/>
    <w:rsid w:val="003649B9"/>
    <w:rsid w:val="00377B50"/>
    <w:rsid w:val="00385B0E"/>
    <w:rsid w:val="00386642"/>
    <w:rsid w:val="00392465"/>
    <w:rsid w:val="00394FAF"/>
    <w:rsid w:val="003A19C0"/>
    <w:rsid w:val="003A31BD"/>
    <w:rsid w:val="003B437B"/>
    <w:rsid w:val="003C2698"/>
    <w:rsid w:val="003D2758"/>
    <w:rsid w:val="003D6A89"/>
    <w:rsid w:val="00406A69"/>
    <w:rsid w:val="004073F3"/>
    <w:rsid w:val="004225E4"/>
    <w:rsid w:val="00423430"/>
    <w:rsid w:val="0042581B"/>
    <w:rsid w:val="00430658"/>
    <w:rsid w:val="004319B1"/>
    <w:rsid w:val="00435198"/>
    <w:rsid w:val="00436DCD"/>
    <w:rsid w:val="004431A8"/>
    <w:rsid w:val="00443CF8"/>
    <w:rsid w:val="0044595F"/>
    <w:rsid w:val="00447081"/>
    <w:rsid w:val="004525E5"/>
    <w:rsid w:val="0047474C"/>
    <w:rsid w:val="004766BC"/>
    <w:rsid w:val="0048426E"/>
    <w:rsid w:val="004A1921"/>
    <w:rsid w:val="004A5562"/>
    <w:rsid w:val="004B5227"/>
    <w:rsid w:val="004C0E68"/>
    <w:rsid w:val="004C1123"/>
    <w:rsid w:val="004D51D4"/>
    <w:rsid w:val="004E171C"/>
    <w:rsid w:val="004E7382"/>
    <w:rsid w:val="004F6EAF"/>
    <w:rsid w:val="00506CE2"/>
    <w:rsid w:val="00524326"/>
    <w:rsid w:val="00535B19"/>
    <w:rsid w:val="00542711"/>
    <w:rsid w:val="005445C7"/>
    <w:rsid w:val="00550F25"/>
    <w:rsid w:val="0056647D"/>
    <w:rsid w:val="00573A25"/>
    <w:rsid w:val="0058337B"/>
    <w:rsid w:val="00587C87"/>
    <w:rsid w:val="00592F39"/>
    <w:rsid w:val="005A0423"/>
    <w:rsid w:val="005A6CCB"/>
    <w:rsid w:val="005B6A47"/>
    <w:rsid w:val="005C34C3"/>
    <w:rsid w:val="005D7CBD"/>
    <w:rsid w:val="005E051B"/>
    <w:rsid w:val="005E3688"/>
    <w:rsid w:val="005F6C1D"/>
    <w:rsid w:val="006018A3"/>
    <w:rsid w:val="00606B57"/>
    <w:rsid w:val="0061756B"/>
    <w:rsid w:val="0063216C"/>
    <w:rsid w:val="00634C06"/>
    <w:rsid w:val="00637090"/>
    <w:rsid w:val="00640229"/>
    <w:rsid w:val="00650AD7"/>
    <w:rsid w:val="00656E09"/>
    <w:rsid w:val="00660091"/>
    <w:rsid w:val="00661A5B"/>
    <w:rsid w:val="006626E0"/>
    <w:rsid w:val="00671F8D"/>
    <w:rsid w:val="00675CA0"/>
    <w:rsid w:val="006974C0"/>
    <w:rsid w:val="006A1CBA"/>
    <w:rsid w:val="006B5D70"/>
    <w:rsid w:val="006C3CE3"/>
    <w:rsid w:val="006D0D06"/>
    <w:rsid w:val="006D3520"/>
    <w:rsid w:val="006F2F55"/>
    <w:rsid w:val="007109FE"/>
    <w:rsid w:val="007140AA"/>
    <w:rsid w:val="007228CB"/>
    <w:rsid w:val="00723F75"/>
    <w:rsid w:val="00726F24"/>
    <w:rsid w:val="00732880"/>
    <w:rsid w:val="00734F45"/>
    <w:rsid w:val="00747163"/>
    <w:rsid w:val="00750739"/>
    <w:rsid w:val="0075355C"/>
    <w:rsid w:val="00757D7D"/>
    <w:rsid w:val="00762358"/>
    <w:rsid w:val="00772A72"/>
    <w:rsid w:val="00772ED1"/>
    <w:rsid w:val="00773763"/>
    <w:rsid w:val="007854B0"/>
    <w:rsid w:val="00785B96"/>
    <w:rsid w:val="007933FF"/>
    <w:rsid w:val="00793A0F"/>
    <w:rsid w:val="007A44F9"/>
    <w:rsid w:val="007B1B1E"/>
    <w:rsid w:val="007C19A9"/>
    <w:rsid w:val="007C25D3"/>
    <w:rsid w:val="007C703D"/>
    <w:rsid w:val="007D2BDC"/>
    <w:rsid w:val="007F0F8A"/>
    <w:rsid w:val="007F4F8E"/>
    <w:rsid w:val="00815332"/>
    <w:rsid w:val="00821336"/>
    <w:rsid w:val="00822078"/>
    <w:rsid w:val="00822E3F"/>
    <w:rsid w:val="00834F88"/>
    <w:rsid w:val="00842100"/>
    <w:rsid w:val="0084336B"/>
    <w:rsid w:val="008459A9"/>
    <w:rsid w:val="0085105D"/>
    <w:rsid w:val="008636B4"/>
    <w:rsid w:val="00873CE7"/>
    <w:rsid w:val="00875B48"/>
    <w:rsid w:val="0089147F"/>
    <w:rsid w:val="00895227"/>
    <w:rsid w:val="008A1C28"/>
    <w:rsid w:val="008A1EF0"/>
    <w:rsid w:val="008A4F80"/>
    <w:rsid w:val="008A7DA0"/>
    <w:rsid w:val="008C140B"/>
    <w:rsid w:val="008E116C"/>
    <w:rsid w:val="008E365A"/>
    <w:rsid w:val="008E4006"/>
    <w:rsid w:val="008E7840"/>
    <w:rsid w:val="008F69FC"/>
    <w:rsid w:val="009011AD"/>
    <w:rsid w:val="0090406A"/>
    <w:rsid w:val="009063E8"/>
    <w:rsid w:val="00907767"/>
    <w:rsid w:val="00907A07"/>
    <w:rsid w:val="00917001"/>
    <w:rsid w:val="0092501C"/>
    <w:rsid w:val="0092702C"/>
    <w:rsid w:val="00931BBF"/>
    <w:rsid w:val="009424C5"/>
    <w:rsid w:val="009476D5"/>
    <w:rsid w:val="00950D97"/>
    <w:rsid w:val="00953E45"/>
    <w:rsid w:val="00957525"/>
    <w:rsid w:val="00963A86"/>
    <w:rsid w:val="00973656"/>
    <w:rsid w:val="00990DF6"/>
    <w:rsid w:val="009923D1"/>
    <w:rsid w:val="00994816"/>
    <w:rsid w:val="009969AE"/>
    <w:rsid w:val="009A23FB"/>
    <w:rsid w:val="009A3C9F"/>
    <w:rsid w:val="009A4832"/>
    <w:rsid w:val="009A5177"/>
    <w:rsid w:val="009A7699"/>
    <w:rsid w:val="009B0140"/>
    <w:rsid w:val="009B5EF9"/>
    <w:rsid w:val="009C56D1"/>
    <w:rsid w:val="009C5DAE"/>
    <w:rsid w:val="009D2482"/>
    <w:rsid w:val="009E1760"/>
    <w:rsid w:val="00A0357B"/>
    <w:rsid w:val="00A05EEC"/>
    <w:rsid w:val="00A07141"/>
    <w:rsid w:val="00A11F41"/>
    <w:rsid w:val="00A15489"/>
    <w:rsid w:val="00A17A86"/>
    <w:rsid w:val="00A47E3A"/>
    <w:rsid w:val="00A515B6"/>
    <w:rsid w:val="00A557FC"/>
    <w:rsid w:val="00A622DA"/>
    <w:rsid w:val="00A67B41"/>
    <w:rsid w:val="00A773FB"/>
    <w:rsid w:val="00AA5A25"/>
    <w:rsid w:val="00AC2B43"/>
    <w:rsid w:val="00AE3428"/>
    <w:rsid w:val="00AF3481"/>
    <w:rsid w:val="00AF3D9E"/>
    <w:rsid w:val="00B24BDD"/>
    <w:rsid w:val="00B26E77"/>
    <w:rsid w:val="00B27AC5"/>
    <w:rsid w:val="00B33439"/>
    <w:rsid w:val="00B4024E"/>
    <w:rsid w:val="00B52AB7"/>
    <w:rsid w:val="00B55320"/>
    <w:rsid w:val="00B7171B"/>
    <w:rsid w:val="00B966CD"/>
    <w:rsid w:val="00BA09A9"/>
    <w:rsid w:val="00BB165C"/>
    <w:rsid w:val="00BB1BCA"/>
    <w:rsid w:val="00BB2275"/>
    <w:rsid w:val="00BB29FD"/>
    <w:rsid w:val="00BC0CD0"/>
    <w:rsid w:val="00BC10AF"/>
    <w:rsid w:val="00BC2B3C"/>
    <w:rsid w:val="00BE4CD6"/>
    <w:rsid w:val="00C023C2"/>
    <w:rsid w:val="00C23F6E"/>
    <w:rsid w:val="00C26587"/>
    <w:rsid w:val="00C33555"/>
    <w:rsid w:val="00C44A84"/>
    <w:rsid w:val="00C51DB0"/>
    <w:rsid w:val="00C55C6A"/>
    <w:rsid w:val="00C65419"/>
    <w:rsid w:val="00C802B0"/>
    <w:rsid w:val="00CB1AB4"/>
    <w:rsid w:val="00CB2893"/>
    <w:rsid w:val="00CB5E80"/>
    <w:rsid w:val="00CB62BB"/>
    <w:rsid w:val="00CE6BCF"/>
    <w:rsid w:val="00CF1D28"/>
    <w:rsid w:val="00CF2622"/>
    <w:rsid w:val="00CF660F"/>
    <w:rsid w:val="00D02F91"/>
    <w:rsid w:val="00D07F76"/>
    <w:rsid w:val="00D105BE"/>
    <w:rsid w:val="00D108FF"/>
    <w:rsid w:val="00D12910"/>
    <w:rsid w:val="00D13872"/>
    <w:rsid w:val="00D20B8D"/>
    <w:rsid w:val="00D30FC9"/>
    <w:rsid w:val="00D4169A"/>
    <w:rsid w:val="00D4231D"/>
    <w:rsid w:val="00D51291"/>
    <w:rsid w:val="00D534BD"/>
    <w:rsid w:val="00D6152F"/>
    <w:rsid w:val="00D61DB4"/>
    <w:rsid w:val="00D7103C"/>
    <w:rsid w:val="00D741C3"/>
    <w:rsid w:val="00D807E1"/>
    <w:rsid w:val="00D8578D"/>
    <w:rsid w:val="00D952DE"/>
    <w:rsid w:val="00DB13F9"/>
    <w:rsid w:val="00DB6B4D"/>
    <w:rsid w:val="00DC01AE"/>
    <w:rsid w:val="00DC522E"/>
    <w:rsid w:val="00DC5DB0"/>
    <w:rsid w:val="00DD0489"/>
    <w:rsid w:val="00DD0952"/>
    <w:rsid w:val="00DD1A27"/>
    <w:rsid w:val="00DD2AAE"/>
    <w:rsid w:val="00DE5263"/>
    <w:rsid w:val="00DE713F"/>
    <w:rsid w:val="00DF296C"/>
    <w:rsid w:val="00DF41A1"/>
    <w:rsid w:val="00DF5DB6"/>
    <w:rsid w:val="00DF7B97"/>
    <w:rsid w:val="00E017A8"/>
    <w:rsid w:val="00E06D08"/>
    <w:rsid w:val="00E178B1"/>
    <w:rsid w:val="00E24494"/>
    <w:rsid w:val="00E334DE"/>
    <w:rsid w:val="00E51696"/>
    <w:rsid w:val="00E70B75"/>
    <w:rsid w:val="00E81265"/>
    <w:rsid w:val="00E84B67"/>
    <w:rsid w:val="00E85847"/>
    <w:rsid w:val="00E859D4"/>
    <w:rsid w:val="00EA4AD5"/>
    <w:rsid w:val="00EB594F"/>
    <w:rsid w:val="00EC02CC"/>
    <w:rsid w:val="00EC1C10"/>
    <w:rsid w:val="00ED4E3B"/>
    <w:rsid w:val="00EE215B"/>
    <w:rsid w:val="00F1745B"/>
    <w:rsid w:val="00F206D7"/>
    <w:rsid w:val="00F212AA"/>
    <w:rsid w:val="00F32A38"/>
    <w:rsid w:val="00F36E29"/>
    <w:rsid w:val="00F424C3"/>
    <w:rsid w:val="00F51E2A"/>
    <w:rsid w:val="00F56D02"/>
    <w:rsid w:val="00F66266"/>
    <w:rsid w:val="00F77211"/>
    <w:rsid w:val="00F81BC4"/>
    <w:rsid w:val="00F965C5"/>
    <w:rsid w:val="00FA3DA1"/>
    <w:rsid w:val="00FD114B"/>
    <w:rsid w:val="00FF2586"/>
    <w:rsid w:val="1827694F"/>
    <w:rsid w:val="3D2D212B"/>
    <w:rsid w:val="51BA37D0"/>
    <w:rsid w:val="7B9122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8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5E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B5E80"/>
    <w:rPr>
      <w:rFonts w:cs="Times New Roman"/>
      <w:sz w:val="18"/>
      <w:szCs w:val="18"/>
    </w:rPr>
  </w:style>
  <w:style w:type="paragraph" w:styleId="Header">
    <w:name w:val="header"/>
    <w:basedOn w:val="Normal"/>
    <w:link w:val="HeaderChar"/>
    <w:uiPriority w:val="99"/>
    <w:rsid w:val="00CB5E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B5E80"/>
    <w:rPr>
      <w:rFonts w:cs="Times New Roman"/>
      <w:sz w:val="18"/>
      <w:szCs w:val="18"/>
    </w:rPr>
  </w:style>
  <w:style w:type="table" w:styleId="TableGrid">
    <w:name w:val="Table Grid"/>
    <w:basedOn w:val="TableNormal"/>
    <w:uiPriority w:val="99"/>
    <w:rsid w:val="00CB5E80"/>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D1A27"/>
    <w:rPr>
      <w:sz w:val="18"/>
      <w:szCs w:val="18"/>
    </w:rPr>
  </w:style>
  <w:style w:type="character" w:customStyle="1" w:styleId="BalloonTextChar">
    <w:name w:val="Balloon Text Char"/>
    <w:basedOn w:val="DefaultParagraphFont"/>
    <w:link w:val="BalloonText"/>
    <w:uiPriority w:val="99"/>
    <w:semiHidden/>
    <w:locked/>
    <w:rsid w:val="00C023C2"/>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305</Words>
  <Characters>1739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附件1：（统一用word报送，不得擅自更改内容）</dc:title>
  <dc:subject/>
  <dc:creator>NTKO</dc:creator>
  <cp:keywords/>
  <dc:description/>
  <cp:lastModifiedBy>NTKO</cp:lastModifiedBy>
  <cp:revision>3</cp:revision>
  <cp:lastPrinted>2017-06-29T08:35:00Z</cp:lastPrinted>
  <dcterms:created xsi:type="dcterms:W3CDTF">2017-07-28T07:09:00Z</dcterms:created>
  <dcterms:modified xsi:type="dcterms:W3CDTF">2017-07-28T07:09:00Z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