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B1" w:rsidRDefault="005621B1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：（统一用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报送，不得擅自更改内容）</w:t>
      </w:r>
    </w:p>
    <w:p w:rsidR="005621B1" w:rsidRDefault="005621B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  <w:t>上半年驻村工作情况登记表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1633"/>
        <w:gridCol w:w="950"/>
        <w:gridCol w:w="900"/>
        <w:gridCol w:w="1000"/>
        <w:gridCol w:w="3110"/>
      </w:tblGrid>
      <w:tr w:rsidR="005621B1" w:rsidRPr="009B2D17" w:rsidTr="009B2D17">
        <w:tc>
          <w:tcPr>
            <w:tcW w:w="927" w:type="dxa"/>
          </w:tcPr>
          <w:p w:rsidR="005621B1" w:rsidRPr="009B2D17" w:rsidRDefault="005621B1" w:rsidP="009B2D17">
            <w:pPr>
              <w:spacing w:line="56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9B2D17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</w:tcPr>
          <w:p w:rsidR="005621B1" w:rsidRPr="009B2D17" w:rsidRDefault="005621B1" w:rsidP="009B2D17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汉阴县机关工委</w:t>
            </w:r>
          </w:p>
        </w:tc>
        <w:tc>
          <w:tcPr>
            <w:tcW w:w="1900" w:type="dxa"/>
            <w:gridSpan w:val="2"/>
          </w:tcPr>
          <w:p w:rsidR="005621B1" w:rsidRPr="009B2D17" w:rsidRDefault="005621B1" w:rsidP="009B2D17">
            <w:pPr>
              <w:spacing w:line="56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9B2D17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bottom w:val="nil"/>
            </w:tcBorders>
          </w:tcPr>
          <w:p w:rsidR="005621B1" w:rsidRPr="009B2D17" w:rsidRDefault="005621B1" w:rsidP="009B2D17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涧池镇东风村</w:t>
            </w:r>
          </w:p>
        </w:tc>
      </w:tr>
      <w:tr w:rsidR="005621B1" w:rsidRPr="009B2D17" w:rsidTr="009B2D17">
        <w:tc>
          <w:tcPr>
            <w:tcW w:w="2560" w:type="dxa"/>
            <w:gridSpan w:val="2"/>
          </w:tcPr>
          <w:p w:rsidR="005621B1" w:rsidRPr="009B2D17" w:rsidRDefault="005621B1" w:rsidP="009B2D17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9B2D17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</w:tcPr>
          <w:p w:rsidR="005621B1" w:rsidRPr="009B2D17" w:rsidRDefault="005621B1" w:rsidP="009B2D17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朱朝军</w:t>
            </w:r>
          </w:p>
        </w:tc>
        <w:tc>
          <w:tcPr>
            <w:tcW w:w="1000" w:type="dxa"/>
          </w:tcPr>
          <w:p w:rsidR="005621B1" w:rsidRPr="009B2D17" w:rsidRDefault="005621B1" w:rsidP="009B2D17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9B2D17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</w:tcPr>
          <w:p w:rsidR="005621B1" w:rsidRPr="009B2D17" w:rsidRDefault="005621B1" w:rsidP="009B2D17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18909156306</w:t>
            </w:r>
          </w:p>
        </w:tc>
      </w:tr>
      <w:tr w:rsidR="005621B1" w:rsidRPr="009B2D17" w:rsidTr="009B2D17">
        <w:trPr>
          <w:trHeight w:val="591"/>
        </w:trPr>
        <w:tc>
          <w:tcPr>
            <w:tcW w:w="8520" w:type="dxa"/>
            <w:gridSpan w:val="6"/>
          </w:tcPr>
          <w:p w:rsidR="005621B1" w:rsidRPr="009B2D17" w:rsidRDefault="005621B1" w:rsidP="009B2D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31.15pt;margin-top:-117.1pt;width:120pt;height:120pt;z-index:251658240;mso-position-horizontal-relative:page;mso-position-vertical-relative:page" stroked="f">
                  <v:imagedata r:id="rId7" o:title=""/>
                  <w10:wrap anchorx="page" anchory="page"/>
                  <w10:anchorlock/>
                </v:shape>
                <w:control r:id="rId8" w:name="SecSignControl1" w:shapeid="_x0000_s1026"/>
              </w:pict>
            </w:r>
            <w:r w:rsidRPr="009B2D17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帮扶村基本情况</w:t>
            </w:r>
          </w:p>
        </w:tc>
      </w:tr>
      <w:tr w:rsidR="005621B1" w:rsidRPr="009B2D17" w:rsidTr="009B2D17">
        <w:trPr>
          <w:trHeight w:val="3548"/>
        </w:trPr>
        <w:tc>
          <w:tcPr>
            <w:tcW w:w="8520" w:type="dxa"/>
            <w:gridSpan w:val="6"/>
          </w:tcPr>
          <w:p w:rsidR="005621B1" w:rsidRPr="00BB5444" w:rsidRDefault="005621B1" w:rsidP="00BB5444">
            <w:pPr>
              <w:spacing w:line="440" w:lineRule="exact"/>
              <w:ind w:firstLine="641"/>
              <w:rPr>
                <w:rFonts w:ascii="仿宋" w:eastAsia="仿宋" w:hAnsi="仿宋" w:cs="仿宋"/>
                <w:sz w:val="24"/>
              </w:rPr>
            </w:pPr>
            <w:r w:rsidRPr="00F56954">
              <w:rPr>
                <w:rFonts w:ascii="仿宋" w:eastAsia="仿宋" w:hAnsi="仿宋" w:cs="仿宋" w:hint="eastAsia"/>
                <w:sz w:val="24"/>
              </w:rPr>
              <w:t>东风村位于涧池镇以北，约</w:t>
            </w:r>
            <w:r w:rsidRPr="00F56954">
              <w:rPr>
                <w:rFonts w:ascii="仿宋" w:eastAsia="仿宋" w:hAnsi="仿宋" w:cs="仿宋"/>
                <w:sz w:val="24"/>
              </w:rPr>
              <w:t>14</w:t>
            </w:r>
            <w:r w:rsidRPr="00F56954">
              <w:rPr>
                <w:rFonts w:ascii="仿宋" w:eastAsia="仿宋" w:hAnsi="仿宋" w:cs="仿宋" w:hint="eastAsia"/>
                <w:sz w:val="24"/>
              </w:rPr>
              <w:t>公里处，东接本镇王家河村，南临马鞍桥村，西靠铁佛寺共同村，北与汉滨区沈坝镇接壤，面积</w:t>
            </w:r>
            <w:r w:rsidRPr="00F56954">
              <w:rPr>
                <w:rFonts w:ascii="仿宋" w:eastAsia="仿宋" w:hAnsi="仿宋" w:cs="仿宋"/>
                <w:sz w:val="24"/>
              </w:rPr>
              <w:t>6.7</w:t>
            </w:r>
            <w:r w:rsidRPr="00F56954">
              <w:rPr>
                <w:rFonts w:ascii="仿宋" w:eastAsia="仿宋" w:hAnsi="仿宋" w:cs="仿宋" w:hint="eastAsia"/>
                <w:sz w:val="24"/>
              </w:rPr>
              <w:t>平方公里，属山地丘陵地貌。辖区有</w:t>
            </w:r>
            <w:r w:rsidRPr="00F56954">
              <w:rPr>
                <w:rFonts w:ascii="仿宋" w:eastAsia="仿宋" w:hAnsi="仿宋" w:cs="仿宋"/>
                <w:sz w:val="24"/>
              </w:rPr>
              <w:t>14</w:t>
            </w:r>
            <w:r w:rsidRPr="00F56954">
              <w:rPr>
                <w:rFonts w:ascii="仿宋" w:eastAsia="仿宋" w:hAnsi="仿宋" w:cs="仿宋" w:hint="eastAsia"/>
                <w:sz w:val="24"/>
              </w:rPr>
              <w:t>个村民小组，共有</w:t>
            </w:r>
            <w:r w:rsidRPr="00F56954">
              <w:rPr>
                <w:rFonts w:ascii="仿宋" w:eastAsia="仿宋" w:hAnsi="仿宋" w:cs="仿宋"/>
                <w:sz w:val="24"/>
              </w:rPr>
              <w:t>479</w:t>
            </w:r>
            <w:r w:rsidRPr="00F56954">
              <w:rPr>
                <w:rFonts w:ascii="仿宋" w:eastAsia="仿宋" w:hAnsi="仿宋" w:cs="仿宋" w:hint="eastAsia"/>
                <w:sz w:val="24"/>
              </w:rPr>
              <w:t>户</w:t>
            </w:r>
            <w:r w:rsidRPr="00F56954">
              <w:rPr>
                <w:rFonts w:ascii="仿宋" w:eastAsia="仿宋" w:hAnsi="仿宋" w:cs="仿宋"/>
                <w:sz w:val="24"/>
              </w:rPr>
              <w:t>1427</w:t>
            </w:r>
            <w:r w:rsidRPr="00F56954">
              <w:rPr>
                <w:rFonts w:ascii="仿宋" w:eastAsia="仿宋" w:hAnsi="仿宋" w:cs="仿宋" w:hint="eastAsia"/>
                <w:sz w:val="24"/>
              </w:rPr>
              <w:t>人，设立党支部</w:t>
            </w:r>
            <w:r w:rsidRPr="00F56954">
              <w:rPr>
                <w:rFonts w:ascii="仿宋" w:eastAsia="仿宋" w:hAnsi="仿宋" w:cs="仿宋"/>
                <w:sz w:val="24"/>
              </w:rPr>
              <w:t>1</w:t>
            </w:r>
            <w:r w:rsidRPr="00F56954">
              <w:rPr>
                <w:rFonts w:ascii="仿宋" w:eastAsia="仿宋" w:hAnsi="仿宋" w:cs="仿宋" w:hint="eastAsia"/>
                <w:sz w:val="24"/>
              </w:rPr>
              <w:t>个，全村共有党员</w:t>
            </w:r>
            <w:r w:rsidRPr="00F56954">
              <w:rPr>
                <w:rFonts w:ascii="仿宋" w:eastAsia="仿宋" w:hAnsi="仿宋" w:cs="仿宋"/>
                <w:sz w:val="24"/>
              </w:rPr>
              <w:t>14</w:t>
            </w:r>
            <w:r w:rsidRPr="00F56954">
              <w:rPr>
                <w:rFonts w:ascii="仿宋" w:eastAsia="仿宋" w:hAnsi="仿宋" w:cs="仿宋" w:hint="eastAsia"/>
                <w:sz w:val="24"/>
              </w:rPr>
              <w:t>名。现有耕地</w:t>
            </w:r>
            <w:r w:rsidRPr="00F56954">
              <w:rPr>
                <w:rFonts w:ascii="仿宋" w:eastAsia="仿宋" w:hAnsi="仿宋" w:cs="仿宋"/>
                <w:sz w:val="24"/>
              </w:rPr>
              <w:t>3305</w:t>
            </w:r>
            <w:r w:rsidRPr="00F56954">
              <w:rPr>
                <w:rFonts w:ascii="仿宋" w:eastAsia="仿宋" w:hAnsi="仿宋" w:cs="仿宋" w:hint="eastAsia"/>
                <w:sz w:val="24"/>
              </w:rPr>
              <w:t>亩（水田</w:t>
            </w:r>
            <w:r w:rsidRPr="00F56954">
              <w:rPr>
                <w:rFonts w:ascii="仿宋" w:eastAsia="仿宋" w:hAnsi="仿宋" w:cs="仿宋"/>
                <w:sz w:val="24"/>
              </w:rPr>
              <w:t>325</w:t>
            </w:r>
            <w:r w:rsidRPr="00F56954">
              <w:rPr>
                <w:rFonts w:ascii="仿宋" w:eastAsia="仿宋" w:hAnsi="仿宋" w:cs="仿宋" w:hint="eastAsia"/>
                <w:sz w:val="24"/>
              </w:rPr>
              <w:t>亩、坡地</w:t>
            </w:r>
            <w:r w:rsidRPr="00F56954">
              <w:rPr>
                <w:rFonts w:ascii="仿宋" w:eastAsia="仿宋" w:hAnsi="仿宋" w:cs="仿宋"/>
                <w:sz w:val="24"/>
              </w:rPr>
              <w:t>2980</w:t>
            </w:r>
            <w:r w:rsidRPr="00F56954">
              <w:rPr>
                <w:rFonts w:ascii="仿宋" w:eastAsia="仿宋" w:hAnsi="仿宋" w:cs="仿宋" w:hint="eastAsia"/>
                <w:sz w:val="24"/>
              </w:rPr>
              <w:t>亩），主导产业以劳务输出、种植养殖业为主，</w:t>
            </w:r>
            <w:r w:rsidRPr="00F56954">
              <w:rPr>
                <w:rFonts w:ascii="仿宋" w:eastAsia="仿宋" w:hAnsi="仿宋" w:cs="仿宋"/>
                <w:sz w:val="24"/>
              </w:rPr>
              <w:t>2016</w:t>
            </w:r>
            <w:r w:rsidRPr="00F56954">
              <w:rPr>
                <w:rFonts w:ascii="仿宋" w:eastAsia="仿宋" w:hAnsi="仿宋" w:cs="仿宋" w:hint="eastAsia"/>
                <w:sz w:val="24"/>
              </w:rPr>
              <w:t>年底人均纯收入</w:t>
            </w:r>
            <w:r w:rsidRPr="00F56954">
              <w:rPr>
                <w:rFonts w:ascii="仿宋" w:eastAsia="仿宋" w:hAnsi="仿宋" w:cs="仿宋"/>
                <w:sz w:val="24"/>
              </w:rPr>
              <w:t>8070</w:t>
            </w:r>
            <w:r w:rsidRPr="00F56954">
              <w:rPr>
                <w:rFonts w:ascii="仿宋" w:eastAsia="仿宋" w:hAnsi="仿宋" w:cs="仿宋" w:hint="eastAsia"/>
                <w:sz w:val="24"/>
              </w:rPr>
              <w:t>元。通过扶贫对象核实全村在册贫困户为</w:t>
            </w:r>
            <w:r w:rsidRPr="00F56954">
              <w:rPr>
                <w:rFonts w:ascii="仿宋" w:eastAsia="仿宋" w:hAnsi="仿宋" w:cs="仿宋"/>
                <w:sz w:val="24"/>
              </w:rPr>
              <w:t>186</w:t>
            </w:r>
            <w:r w:rsidRPr="00F56954">
              <w:rPr>
                <w:rFonts w:ascii="仿宋" w:eastAsia="仿宋" w:hAnsi="仿宋" w:cs="仿宋" w:hint="eastAsia"/>
                <w:sz w:val="24"/>
              </w:rPr>
              <w:t>户</w:t>
            </w:r>
            <w:r w:rsidRPr="00F56954">
              <w:rPr>
                <w:rFonts w:ascii="仿宋" w:eastAsia="仿宋" w:hAnsi="仿宋" w:cs="仿宋"/>
                <w:sz w:val="24"/>
              </w:rPr>
              <w:t>560</w:t>
            </w:r>
            <w:r w:rsidRPr="00F56954">
              <w:rPr>
                <w:rFonts w:ascii="仿宋" w:eastAsia="仿宋" w:hAnsi="仿宋" w:cs="仿宋" w:hint="eastAsia"/>
                <w:sz w:val="24"/>
              </w:rPr>
              <w:t>人，约占全村总人口的</w:t>
            </w:r>
            <w:r w:rsidRPr="00F56954">
              <w:rPr>
                <w:rFonts w:ascii="仿宋" w:eastAsia="仿宋" w:hAnsi="仿宋" w:cs="仿宋"/>
                <w:sz w:val="24"/>
              </w:rPr>
              <w:t>40.8%</w:t>
            </w:r>
            <w:r w:rsidRPr="00F56954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5621B1" w:rsidRPr="009B2D17" w:rsidTr="009B2D17">
        <w:tc>
          <w:tcPr>
            <w:tcW w:w="8520" w:type="dxa"/>
            <w:gridSpan w:val="6"/>
          </w:tcPr>
          <w:p w:rsidR="005621B1" w:rsidRPr="009B2D17" w:rsidRDefault="005621B1" w:rsidP="009B2D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B2D17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整体扶贫工作成效及</w:t>
            </w:r>
            <w:r w:rsidRPr="009B2D17"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2017</w:t>
            </w:r>
            <w:r w:rsidRPr="009B2D17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年上半年主要工作</w:t>
            </w:r>
          </w:p>
        </w:tc>
      </w:tr>
      <w:tr w:rsidR="005621B1" w:rsidRPr="009B2D17" w:rsidTr="009B2D17">
        <w:trPr>
          <w:trHeight w:val="5650"/>
        </w:trPr>
        <w:tc>
          <w:tcPr>
            <w:tcW w:w="8520" w:type="dxa"/>
            <w:gridSpan w:val="6"/>
          </w:tcPr>
          <w:p w:rsidR="005621B1" w:rsidRPr="0031472F" w:rsidRDefault="005621B1" w:rsidP="0031472F">
            <w:pPr>
              <w:autoSpaceDE w:val="0"/>
              <w:adjustRightInd w:val="0"/>
              <w:snapToGrid w:val="0"/>
              <w:spacing w:line="440" w:lineRule="atLeast"/>
              <w:rPr>
                <w:rFonts w:ascii="楷体_GB2312" w:eastAsia="楷体_GB2312" w:hAnsi="黑体"/>
                <w:b/>
                <w:kern w:val="0"/>
                <w:sz w:val="24"/>
              </w:rPr>
            </w:pPr>
            <w:r w:rsidRPr="00B145A5">
              <w:rPr>
                <w:rFonts w:ascii="仿宋_GB2312" w:eastAsia="仿宋_GB2312" w:hAnsi="仿宋" w:cs="仿宋_GB2312" w:hint="eastAsia"/>
                <w:sz w:val="24"/>
              </w:rPr>
              <w:t>自</w:t>
            </w:r>
            <w:r w:rsidRPr="00B145A5">
              <w:rPr>
                <w:rFonts w:ascii="仿宋_GB2312" w:eastAsia="仿宋_GB2312" w:hAnsi="仿宋" w:cs="仿宋_GB2312"/>
                <w:sz w:val="24"/>
              </w:rPr>
              <w:t>4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月份以来</w:t>
            </w:r>
            <w:r>
              <w:rPr>
                <w:rFonts w:ascii="仿宋_GB2312" w:eastAsia="仿宋_GB2312" w:hAnsi="仿宋" w:cs="仿宋_GB2312" w:hint="eastAsia"/>
                <w:sz w:val="24"/>
              </w:rPr>
              <w:t>，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按照“八个一批”的帮扶目标，目前，东风村</w:t>
            </w:r>
            <w:r w:rsidRPr="00B145A5">
              <w:rPr>
                <w:rFonts w:ascii="仿宋_GB2312" w:eastAsia="仿宋_GB2312" w:hAnsi="仿宋" w:cs="仿宋_GB2312" w:hint="eastAsia"/>
                <w:b/>
                <w:sz w:val="24"/>
              </w:rPr>
              <w:t>在异地搬迁方面，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已完成全村异地搬迁户和危房户摸底工作，统计上报异地搬迁户</w:t>
            </w:r>
            <w:r w:rsidRPr="00B145A5">
              <w:rPr>
                <w:rFonts w:ascii="仿宋_GB2312" w:eastAsia="仿宋_GB2312" w:hAnsi="仿宋" w:cs="仿宋_GB2312"/>
                <w:sz w:val="24"/>
              </w:rPr>
              <w:t>78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户、危房改造</w:t>
            </w:r>
            <w:r w:rsidRPr="00B145A5">
              <w:rPr>
                <w:rFonts w:ascii="仿宋_GB2312" w:eastAsia="仿宋_GB2312" w:hAnsi="仿宋" w:cs="仿宋_GB2312"/>
                <w:sz w:val="24"/>
              </w:rPr>
              <w:t>54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户</w:t>
            </w:r>
            <w:r>
              <w:rPr>
                <w:rFonts w:ascii="仿宋_GB2312" w:eastAsia="仿宋_GB2312" w:hAnsi="仿宋" w:cs="仿宋_GB2312" w:hint="eastAsia"/>
                <w:sz w:val="24"/>
              </w:rPr>
              <w:t>，目前已经动工</w:t>
            </w:r>
            <w:r>
              <w:rPr>
                <w:rFonts w:ascii="仿宋_GB2312" w:eastAsia="仿宋_GB2312" w:hAnsi="仿宋" w:cs="仿宋_GB2312"/>
                <w:sz w:val="24"/>
              </w:rPr>
              <w:t>3</w:t>
            </w:r>
            <w:r>
              <w:rPr>
                <w:rFonts w:ascii="仿宋_GB2312" w:eastAsia="仿宋_GB2312" w:hAnsi="仿宋" w:cs="仿宋_GB2312" w:hint="eastAsia"/>
                <w:sz w:val="24"/>
              </w:rPr>
              <w:t>户。</w:t>
            </w:r>
            <w:r w:rsidRPr="00B145A5">
              <w:rPr>
                <w:rFonts w:ascii="仿宋_GB2312" w:eastAsia="仿宋_GB2312" w:hAnsi="仿宋" w:cs="仿宋_GB2312" w:hint="eastAsia"/>
                <w:b/>
                <w:sz w:val="24"/>
              </w:rPr>
              <w:t>在发展产业脱贫方面，</w:t>
            </w:r>
            <w:r w:rsidRPr="00B145A5">
              <w:rPr>
                <w:rFonts w:ascii="仿宋_GB2312" w:eastAsia="仿宋_GB2312" w:hAnsi="仿宋" w:cs="仿宋_GB2312" w:hint="eastAsia"/>
                <w:bCs/>
                <w:sz w:val="24"/>
              </w:rPr>
              <w:t>确定产业帮扶</w:t>
            </w:r>
            <w:r w:rsidRPr="00B145A5">
              <w:rPr>
                <w:rFonts w:ascii="仿宋_GB2312" w:eastAsia="仿宋_GB2312" w:hAnsi="仿宋" w:cs="仿宋_GB2312"/>
                <w:bCs/>
                <w:sz w:val="24"/>
              </w:rPr>
              <w:t>49</w:t>
            </w:r>
            <w:r w:rsidRPr="00B145A5">
              <w:rPr>
                <w:rFonts w:ascii="仿宋_GB2312" w:eastAsia="仿宋_GB2312" w:hAnsi="仿宋" w:cs="仿宋_GB2312" w:hint="eastAsia"/>
                <w:bCs/>
                <w:sz w:val="24"/>
              </w:rPr>
              <w:t>户、受益</w:t>
            </w:r>
            <w:r w:rsidRPr="00B145A5">
              <w:rPr>
                <w:rFonts w:ascii="仿宋_GB2312" w:eastAsia="仿宋_GB2312" w:hAnsi="仿宋" w:cs="仿宋_GB2312"/>
                <w:bCs/>
                <w:sz w:val="24"/>
              </w:rPr>
              <w:t>67</w:t>
            </w:r>
            <w:r w:rsidRPr="00B145A5">
              <w:rPr>
                <w:rFonts w:ascii="仿宋_GB2312" w:eastAsia="仿宋_GB2312" w:hAnsi="仿宋" w:cs="仿宋_GB2312" w:hint="eastAsia"/>
                <w:bCs/>
                <w:sz w:val="24"/>
              </w:rPr>
              <w:t>人，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成立了农业专业合作社</w:t>
            </w:r>
            <w:r w:rsidRPr="00B145A5">
              <w:rPr>
                <w:rFonts w:ascii="仿宋_GB2312" w:eastAsia="仿宋_GB2312" w:hAnsi="仿宋" w:cs="仿宋_GB2312"/>
                <w:sz w:val="24"/>
              </w:rPr>
              <w:t>1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个，</w:t>
            </w:r>
            <w:r>
              <w:rPr>
                <w:rFonts w:ascii="仿宋_GB2312" w:eastAsia="仿宋_GB2312" w:hAnsi="仿宋" w:cs="仿宋_GB2312" w:hint="eastAsia"/>
                <w:sz w:val="24"/>
              </w:rPr>
              <w:t>栽种核桃</w:t>
            </w:r>
            <w:r>
              <w:rPr>
                <w:rFonts w:ascii="仿宋_GB2312" w:eastAsia="仿宋_GB2312" w:hAnsi="仿宋" w:cs="仿宋_GB2312"/>
                <w:sz w:val="24"/>
              </w:rPr>
              <w:t>2</w:t>
            </w:r>
            <w:r>
              <w:rPr>
                <w:rFonts w:ascii="仿宋_GB2312" w:eastAsia="仿宋_GB2312" w:hAnsi="仿宋" w:cs="仿宋_GB2312" w:hint="eastAsia"/>
                <w:sz w:val="24"/>
              </w:rPr>
              <w:t>万株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、发展养猪</w:t>
            </w:r>
            <w:r>
              <w:rPr>
                <w:rFonts w:ascii="仿宋_GB2312" w:eastAsia="仿宋_GB2312" w:hAnsi="仿宋" w:cs="仿宋_GB2312"/>
                <w:sz w:val="24"/>
              </w:rPr>
              <w:t>93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头，养牛</w:t>
            </w:r>
            <w:r>
              <w:rPr>
                <w:rFonts w:ascii="仿宋_GB2312" w:eastAsia="仿宋_GB2312" w:hAnsi="仿宋" w:cs="仿宋_GB2312"/>
                <w:sz w:val="24"/>
              </w:rPr>
              <w:t>2</w:t>
            </w:r>
            <w:r w:rsidRPr="00B145A5">
              <w:rPr>
                <w:rFonts w:ascii="仿宋_GB2312" w:eastAsia="仿宋_GB2312" w:hAnsi="仿宋" w:cs="仿宋_GB2312"/>
                <w:sz w:val="24"/>
              </w:rPr>
              <w:t>4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头，养羊</w:t>
            </w:r>
            <w:r w:rsidRPr="00B145A5">
              <w:rPr>
                <w:rFonts w:ascii="仿宋_GB2312" w:eastAsia="仿宋_GB2312" w:hAnsi="仿宋" w:cs="仿宋_GB2312"/>
                <w:sz w:val="24"/>
              </w:rPr>
              <w:t>1</w:t>
            </w:r>
            <w:r>
              <w:rPr>
                <w:rFonts w:ascii="仿宋_GB2312" w:eastAsia="仿宋_GB2312" w:hAnsi="仿宋" w:cs="仿宋_GB2312"/>
                <w:sz w:val="24"/>
              </w:rPr>
              <w:t>0</w:t>
            </w:r>
            <w:r w:rsidRPr="00B145A5">
              <w:rPr>
                <w:rFonts w:ascii="仿宋_GB2312" w:eastAsia="仿宋_GB2312" w:hAnsi="仿宋" w:cs="仿宋_GB2312"/>
                <w:sz w:val="24"/>
              </w:rPr>
              <w:t>0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只。</w:t>
            </w:r>
            <w:r w:rsidRPr="00B145A5">
              <w:rPr>
                <w:rFonts w:ascii="仿宋_GB2312" w:eastAsia="仿宋_GB2312" w:hAnsi="仿宋" w:cs="仿宋_GB2312" w:hint="eastAsia"/>
                <w:b/>
                <w:sz w:val="24"/>
              </w:rPr>
              <w:t>在基础设施脱贫方面，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目前，道路建设已进入施工建设阶段，同铁佛镇共同村连接路</w:t>
            </w:r>
            <w:r w:rsidRPr="00B145A5">
              <w:rPr>
                <w:rFonts w:ascii="仿宋_GB2312" w:eastAsia="仿宋_GB2312" w:hAnsi="仿宋" w:cs="仿宋_GB2312"/>
                <w:sz w:val="24"/>
              </w:rPr>
              <w:t>1.13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公里已完成硬化</w:t>
            </w:r>
            <w:r>
              <w:rPr>
                <w:rFonts w:ascii="仿宋_GB2312" w:eastAsia="仿宋_GB2312" w:hAnsi="仿宋" w:cs="仿宋_GB2312" w:hint="eastAsia"/>
                <w:sz w:val="24"/>
              </w:rPr>
              <w:t>，本村</w:t>
            </w:r>
            <w:r>
              <w:rPr>
                <w:rFonts w:ascii="仿宋_GB2312" w:eastAsia="仿宋_GB2312" w:hAnsi="仿宋" w:cs="仿宋_GB2312"/>
                <w:sz w:val="24"/>
              </w:rPr>
              <w:t>11</w:t>
            </w:r>
            <w:r>
              <w:rPr>
                <w:rFonts w:ascii="仿宋_GB2312" w:eastAsia="仿宋_GB2312" w:hAnsi="仿宋" w:cs="仿宋_GB2312" w:hint="eastAsia"/>
                <w:sz w:val="24"/>
              </w:rPr>
              <w:t>组道路硬化完成</w:t>
            </w:r>
            <w:r>
              <w:rPr>
                <w:rFonts w:ascii="仿宋_GB2312" w:eastAsia="仿宋_GB2312" w:hAnsi="仿宋" w:cs="仿宋_GB2312"/>
                <w:sz w:val="24"/>
              </w:rPr>
              <w:t>800</w:t>
            </w:r>
            <w:r>
              <w:rPr>
                <w:rFonts w:ascii="仿宋_GB2312" w:eastAsia="仿宋_GB2312" w:hAnsi="仿宋" w:cs="仿宋_GB2312" w:hint="eastAsia"/>
                <w:sz w:val="24"/>
              </w:rPr>
              <w:t>米，</w:t>
            </w:r>
            <w:r>
              <w:rPr>
                <w:rFonts w:ascii="仿宋_GB2312" w:eastAsia="仿宋_GB2312" w:hAnsi="仿宋" w:cs="仿宋_GB2312"/>
                <w:sz w:val="24"/>
              </w:rPr>
              <w:t>6</w:t>
            </w:r>
            <w:r>
              <w:rPr>
                <w:rFonts w:ascii="仿宋_GB2312" w:eastAsia="仿宋_GB2312" w:hAnsi="仿宋" w:cs="仿宋_GB2312" w:hint="eastAsia"/>
                <w:sz w:val="24"/>
              </w:rPr>
              <w:t>组新开挖路已经开挖</w:t>
            </w:r>
            <w:r>
              <w:rPr>
                <w:rFonts w:ascii="仿宋_GB2312" w:eastAsia="仿宋_GB2312" w:hAnsi="仿宋" w:cs="仿宋_GB2312"/>
                <w:sz w:val="24"/>
              </w:rPr>
              <w:t>500</w:t>
            </w:r>
            <w:r>
              <w:rPr>
                <w:rFonts w:ascii="仿宋_GB2312" w:eastAsia="仿宋_GB2312" w:hAnsi="仿宋" w:cs="仿宋_GB2312" w:hint="eastAsia"/>
                <w:sz w:val="24"/>
              </w:rPr>
              <w:t>米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。</w:t>
            </w:r>
            <w:r w:rsidRPr="00B145A5">
              <w:rPr>
                <w:rFonts w:ascii="仿宋_GB2312" w:eastAsia="仿宋_GB2312" w:hAnsi="仿宋" w:cs="仿宋_GB2312" w:hint="eastAsia"/>
                <w:b/>
                <w:sz w:val="24"/>
              </w:rPr>
              <w:t>在劳务输出方面，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积极开展开展农业实用技术培训，完成贫困户培训</w:t>
            </w:r>
            <w:r>
              <w:rPr>
                <w:rFonts w:ascii="仿宋_GB2312" w:eastAsia="仿宋_GB2312" w:hAnsi="仿宋" w:cs="仿宋_GB2312"/>
                <w:sz w:val="24"/>
              </w:rPr>
              <w:t>65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人次，组织劳务输出</w:t>
            </w:r>
            <w:r w:rsidRPr="00B145A5">
              <w:rPr>
                <w:rFonts w:ascii="仿宋_GB2312" w:eastAsia="仿宋_GB2312" w:hAnsi="仿宋" w:cs="仿宋_GB2312"/>
                <w:sz w:val="24"/>
              </w:rPr>
              <w:t>161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人次；调整核实生态护林员</w:t>
            </w:r>
            <w:r w:rsidRPr="00B145A5">
              <w:rPr>
                <w:rFonts w:ascii="仿宋_GB2312" w:eastAsia="仿宋_GB2312" w:hAnsi="仿宋" w:cs="仿宋_GB2312"/>
                <w:sz w:val="24"/>
              </w:rPr>
              <w:t>6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人，开发</w:t>
            </w:r>
            <w:r w:rsidRPr="00B145A5">
              <w:rPr>
                <w:rFonts w:ascii="仿宋_GB2312" w:eastAsia="仿宋_GB2312" w:hAnsi="仿宋" w:cs="仿宋_GB2312"/>
                <w:sz w:val="24"/>
              </w:rPr>
              <w:t>3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个公益性岗位。</w:t>
            </w:r>
            <w:r w:rsidRPr="00B145A5">
              <w:rPr>
                <w:rFonts w:ascii="仿宋_GB2312" w:eastAsia="仿宋_GB2312" w:hAnsi="仿宋" w:cs="仿宋_GB2312" w:hint="eastAsia"/>
                <w:b/>
                <w:sz w:val="24"/>
              </w:rPr>
              <w:t>在发展教育脱贫一批方面，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积极开展贫困家庭子女就学补助，实施贫困家庭子女救助</w:t>
            </w:r>
            <w:r w:rsidRPr="00B145A5">
              <w:rPr>
                <w:rFonts w:ascii="仿宋_GB2312" w:eastAsia="仿宋_GB2312" w:hAnsi="仿宋" w:cs="仿宋_GB2312"/>
                <w:sz w:val="24"/>
              </w:rPr>
              <w:t>6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户，确保贫困家庭学生全部就学，无辍学现象。</w:t>
            </w:r>
            <w:r w:rsidRPr="00B145A5">
              <w:rPr>
                <w:rFonts w:ascii="仿宋_GB2312" w:eastAsia="仿宋_GB2312" w:hAnsi="仿宋" w:cs="仿宋_GB2312" w:hint="eastAsia"/>
                <w:b/>
                <w:sz w:val="24"/>
              </w:rPr>
              <w:t>在健康扶贫方面，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深入开展扶贫政策宣讲；完成了贫困户体检工作；完成了健康扶贫保障证发放工作。</w:t>
            </w:r>
            <w:r w:rsidRPr="00B145A5">
              <w:rPr>
                <w:rFonts w:ascii="仿宋_GB2312" w:eastAsia="仿宋_GB2312" w:hAnsi="仿宋" w:cs="仿宋_GB2312" w:hint="eastAsia"/>
                <w:b/>
                <w:sz w:val="24"/>
              </w:rPr>
              <w:t>在实施金融扶贫方面，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贫困对象核实后，已上报贷款户花名册</w:t>
            </w:r>
            <w:r w:rsidRPr="00B145A5">
              <w:rPr>
                <w:rFonts w:ascii="仿宋_GB2312" w:eastAsia="仿宋_GB2312" w:hAnsi="仿宋" w:cs="仿宋_GB2312"/>
                <w:sz w:val="24"/>
              </w:rPr>
              <w:t>128</w:t>
            </w:r>
            <w:r w:rsidRPr="00B145A5">
              <w:rPr>
                <w:rFonts w:ascii="仿宋_GB2312" w:eastAsia="仿宋_GB2312" w:hAnsi="仿宋" w:cs="仿宋_GB2312" w:hint="eastAsia"/>
                <w:sz w:val="24"/>
              </w:rPr>
              <w:t>户，扶贫贷款发放工作即将开始。</w:t>
            </w:r>
            <w:r>
              <w:rPr>
                <w:rFonts w:ascii="仿宋_GB2312" w:eastAsia="仿宋_GB2312" w:hAnsi="仿宋" w:cs="仿宋_GB2312"/>
                <w:sz w:val="24"/>
              </w:rPr>
              <w:t>40</w:t>
            </w:r>
            <w:r>
              <w:rPr>
                <w:rFonts w:ascii="仿宋_GB2312" w:eastAsia="仿宋_GB2312" w:hAnsi="仿宋" w:cs="仿宋_GB2312" w:hint="eastAsia"/>
                <w:sz w:val="24"/>
              </w:rPr>
              <w:t>万元村级互助资金已经办好，即将开始放贷。</w:t>
            </w:r>
          </w:p>
        </w:tc>
      </w:tr>
      <w:tr w:rsidR="005621B1" w:rsidRPr="009B2D17" w:rsidTr="009B2D17">
        <w:trPr>
          <w:trHeight w:val="3374"/>
        </w:trPr>
        <w:tc>
          <w:tcPr>
            <w:tcW w:w="8520" w:type="dxa"/>
            <w:gridSpan w:val="6"/>
          </w:tcPr>
          <w:p w:rsidR="005621B1" w:rsidRPr="0031472F" w:rsidRDefault="005621B1" w:rsidP="00967496">
            <w:pPr>
              <w:spacing w:line="440" w:lineRule="exact"/>
              <w:ind w:firstLineChars="200" w:firstLine="480"/>
              <w:rPr>
                <w:rFonts w:ascii="楷体_GB2312" w:eastAsia="楷体_GB2312" w:hAnsi="黑体"/>
                <w:b/>
                <w:kern w:val="0"/>
                <w:sz w:val="24"/>
              </w:rPr>
            </w:pPr>
            <w:r w:rsidRPr="00B145A5">
              <w:rPr>
                <w:rFonts w:ascii="仿宋_GB2312" w:eastAsia="仿宋_GB2312" w:hAnsi="仿宋" w:cs="仿宋_GB2312" w:hint="eastAsia"/>
                <w:sz w:val="24"/>
              </w:rPr>
              <w:t>各帮扶单位高度重视脱贫攻坚帮扶工作，帮扶单位主要责任人亲自参加帮扶村脱贫攻坚动员会，落实帮扶措施和帮扶计划，明确驻村帮扶工作人，为实现脱贫攻坚起好步、开好局打下了良好基础。</w:t>
            </w:r>
            <w:r w:rsidRPr="00B145A5">
              <w:rPr>
                <w:rFonts w:ascii="仿宋_GB2312" w:eastAsia="仿宋_GB2312" w:hAnsi="仿宋" w:cs="仿宋" w:hint="eastAsia"/>
                <w:kern w:val="0"/>
                <w:sz w:val="24"/>
              </w:rPr>
              <w:t>强化帮扶干部管理，联村领导至少每个月到村进行调研一次。第一书记、驻村工作队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员、帮扶干部、</w:t>
            </w:r>
            <w:r w:rsidRPr="00B145A5">
              <w:rPr>
                <w:rFonts w:ascii="仿宋_GB2312" w:eastAsia="仿宋_GB2312" w:hAnsi="仿宋" w:cs="仿宋" w:hint="eastAsia"/>
                <w:kern w:val="0"/>
                <w:sz w:val="24"/>
              </w:rPr>
              <w:t>村“两委”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成员经常深入贫困户，宣传脱贫攻坚相关政策，</w:t>
            </w:r>
            <w:r w:rsidRPr="00B145A5">
              <w:rPr>
                <w:rFonts w:ascii="仿宋_GB2312" w:eastAsia="仿宋_GB2312" w:hAnsi="仿宋" w:cs="仿宋" w:hint="eastAsia"/>
                <w:kern w:val="0"/>
                <w:sz w:val="24"/>
              </w:rPr>
              <w:t>制定脱贫规划。</w:t>
            </w:r>
            <w:r w:rsidRPr="00B145A5">
              <w:rPr>
                <w:rFonts w:ascii="仿宋" w:eastAsia="仿宋" w:hAnsi="仿宋" w:cs="仿宋" w:hint="eastAsia"/>
                <w:sz w:val="24"/>
              </w:rPr>
              <w:t>全面推行“三线两化一平台”社会治理模式，三位一体抓好东风村增收脱贫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5621B1" w:rsidRPr="009B2D17" w:rsidTr="009B2D17">
        <w:trPr>
          <w:trHeight w:val="574"/>
        </w:trPr>
        <w:tc>
          <w:tcPr>
            <w:tcW w:w="8520" w:type="dxa"/>
            <w:gridSpan w:val="6"/>
          </w:tcPr>
          <w:p w:rsidR="005621B1" w:rsidRPr="009B2D17" w:rsidRDefault="005621B1" w:rsidP="009B2D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B2D17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下半年工作计划及后续打算</w:t>
            </w:r>
          </w:p>
        </w:tc>
      </w:tr>
      <w:tr w:rsidR="005621B1" w:rsidRPr="009B2D17" w:rsidTr="009B2D17">
        <w:trPr>
          <w:trHeight w:val="3302"/>
        </w:trPr>
        <w:tc>
          <w:tcPr>
            <w:tcW w:w="8520" w:type="dxa"/>
            <w:gridSpan w:val="6"/>
          </w:tcPr>
          <w:p w:rsidR="005621B1" w:rsidRPr="002070B0" w:rsidRDefault="005621B1" w:rsidP="002070B0">
            <w:pPr>
              <w:spacing w:line="44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2070B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利用每周四扶贫工作日，到村开展调研走访，进一步做好脱贫攻坚相关政策宣传，化解群众矛盾纠纷，提高两率。</w:t>
            </w:r>
            <w:r w:rsidRPr="002070B0">
              <w:rPr>
                <w:rFonts w:ascii="仿宋_GB2312" w:eastAsia="仿宋_GB2312" w:hAnsi="仿宋" w:cs="仿宋_GB2312" w:hint="eastAsia"/>
                <w:sz w:val="24"/>
              </w:rPr>
              <w:t>同时将继续加大工作力度，</w:t>
            </w:r>
            <w:r w:rsidRPr="002070B0">
              <w:rPr>
                <w:rFonts w:ascii="仿宋" w:eastAsia="仿宋" w:hAnsi="仿宋" w:cs="仿宋" w:hint="eastAsia"/>
                <w:sz w:val="24"/>
              </w:rPr>
              <w:t>严格按照“六个精准”、“八个一批”要求，结合我村脱贫实际，不折不扣落实好上级政策，重点突出产业扶贫，同步推进生态扶贫、教育扶贫、就业扶贫、移民搬迁、民生兜底等工作，坚持因村因户因人施策，对症下药，根据每户实际情况，制定帮扶措施，帮好每一户。</w:t>
            </w:r>
            <w:r w:rsidRPr="002070B0">
              <w:rPr>
                <w:rFonts w:ascii="仿宋_GB2312" w:eastAsia="仿宋_GB2312" w:hAnsi="仿宋" w:cs="仿宋_GB2312" w:hint="eastAsia"/>
                <w:sz w:val="24"/>
              </w:rPr>
              <w:t>加强脱贫攻坚项目、政策、资金、进度的统筹，抢抓有利时机，加快产业建设、危旧房改造和基础设施建设项目核准落实进度。</w:t>
            </w:r>
          </w:p>
        </w:tc>
      </w:tr>
      <w:tr w:rsidR="005621B1" w:rsidRPr="009B2D17" w:rsidTr="009B2D17">
        <w:trPr>
          <w:trHeight w:val="344"/>
        </w:trPr>
        <w:tc>
          <w:tcPr>
            <w:tcW w:w="8520" w:type="dxa"/>
            <w:gridSpan w:val="6"/>
          </w:tcPr>
          <w:p w:rsidR="005621B1" w:rsidRPr="009B2D17" w:rsidRDefault="005621B1" w:rsidP="009B2D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B2D17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 w:rsidR="005621B1" w:rsidRPr="009B2D17" w:rsidTr="009B2D17">
        <w:trPr>
          <w:trHeight w:val="5309"/>
        </w:trPr>
        <w:tc>
          <w:tcPr>
            <w:tcW w:w="8520" w:type="dxa"/>
            <w:gridSpan w:val="6"/>
          </w:tcPr>
          <w:p w:rsidR="005621B1" w:rsidRDefault="005621B1" w:rsidP="009B2D17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面临的困难：一是危房改造进展缓慢，主要是本地缺少劳动力，同时贫困户积极性不高。二是产业发展缺少大户带动，依靠贫困户零散发展，规范化规模化程度较低。三是除交通建设以外的基础设施建设启动缓慢，需要加快进度。</w:t>
            </w:r>
          </w:p>
          <w:p w:rsidR="005621B1" w:rsidRPr="002070B0" w:rsidRDefault="005621B1" w:rsidP="009B2D17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建议：一是所涉及各项基础设施建设需要加快进度，同时保证质量，要让国家投入资金发挥最大效益。二是相关脱贫攻坚的政策不能打折扣，特别是产业扶贫政策，要取信于群众。</w:t>
            </w:r>
          </w:p>
        </w:tc>
      </w:tr>
    </w:tbl>
    <w:p w:rsidR="005621B1" w:rsidRPr="00D31CCD" w:rsidRDefault="005621B1">
      <w:pPr>
        <w:rPr>
          <w:rFonts w:ascii="仿宋" w:eastAsia="仿宋" w:hAnsi="仿宋"/>
          <w:sz w:val="24"/>
        </w:rPr>
      </w:pPr>
    </w:p>
    <w:sectPr w:rsidR="005621B1" w:rsidRPr="00D31CCD" w:rsidSect="00D367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1B1" w:rsidRDefault="005621B1">
      <w:r>
        <w:separator/>
      </w:r>
    </w:p>
  </w:endnote>
  <w:endnote w:type="continuationSeparator" w:id="0">
    <w:p w:rsidR="005621B1" w:rsidRDefault="00562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B1" w:rsidRDefault="005621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B1" w:rsidRDefault="005621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B1" w:rsidRDefault="005621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1B1" w:rsidRDefault="005621B1">
      <w:r>
        <w:separator/>
      </w:r>
    </w:p>
  </w:footnote>
  <w:footnote w:type="continuationSeparator" w:id="0">
    <w:p w:rsidR="005621B1" w:rsidRDefault="00562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B1" w:rsidRDefault="005621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B1" w:rsidRDefault="005621B1" w:rsidP="00E4068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B1" w:rsidRDefault="005621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F87F1"/>
    <w:multiLevelType w:val="singleLevel"/>
    <w:tmpl w:val="595F87F1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rOdSNzXmBOAHxrrszkIinixrEOA=" w:salt="UgsF3jLKgn9MMpTEAh5RHg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070B0"/>
    <w:rsid w:val="00224537"/>
    <w:rsid w:val="00235375"/>
    <w:rsid w:val="00235731"/>
    <w:rsid w:val="00235C9A"/>
    <w:rsid w:val="00236433"/>
    <w:rsid w:val="002377CE"/>
    <w:rsid w:val="00242083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1472F"/>
    <w:rsid w:val="00321775"/>
    <w:rsid w:val="00334B23"/>
    <w:rsid w:val="00354B9E"/>
    <w:rsid w:val="003649B9"/>
    <w:rsid w:val="00377B50"/>
    <w:rsid w:val="00385B0E"/>
    <w:rsid w:val="003914F3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130BF"/>
    <w:rsid w:val="00524326"/>
    <w:rsid w:val="00535B19"/>
    <w:rsid w:val="00542711"/>
    <w:rsid w:val="005445C7"/>
    <w:rsid w:val="00550F25"/>
    <w:rsid w:val="005621B1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5133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D0D06"/>
    <w:rsid w:val="006F2F55"/>
    <w:rsid w:val="007109FE"/>
    <w:rsid w:val="007140AA"/>
    <w:rsid w:val="00717C7F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D22B6"/>
    <w:rsid w:val="008E116C"/>
    <w:rsid w:val="008E365A"/>
    <w:rsid w:val="008E5D39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35342"/>
    <w:rsid w:val="009424C5"/>
    <w:rsid w:val="009476D5"/>
    <w:rsid w:val="00950D97"/>
    <w:rsid w:val="00953E45"/>
    <w:rsid w:val="00957525"/>
    <w:rsid w:val="00963A86"/>
    <w:rsid w:val="00967496"/>
    <w:rsid w:val="0097007C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2D17"/>
    <w:rsid w:val="009B5EF9"/>
    <w:rsid w:val="009C5DAE"/>
    <w:rsid w:val="009D2482"/>
    <w:rsid w:val="009E1760"/>
    <w:rsid w:val="00A00558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8180C"/>
    <w:rsid w:val="00AA5A25"/>
    <w:rsid w:val="00AC2B43"/>
    <w:rsid w:val="00AE3428"/>
    <w:rsid w:val="00AF3481"/>
    <w:rsid w:val="00AF3D9E"/>
    <w:rsid w:val="00B145A5"/>
    <w:rsid w:val="00B26E77"/>
    <w:rsid w:val="00B27AC5"/>
    <w:rsid w:val="00B33439"/>
    <w:rsid w:val="00B37364"/>
    <w:rsid w:val="00B4024E"/>
    <w:rsid w:val="00B52AB7"/>
    <w:rsid w:val="00B54CE1"/>
    <w:rsid w:val="00B55320"/>
    <w:rsid w:val="00B63E7B"/>
    <w:rsid w:val="00B7171B"/>
    <w:rsid w:val="00B96474"/>
    <w:rsid w:val="00B966CD"/>
    <w:rsid w:val="00BA09A9"/>
    <w:rsid w:val="00BB165C"/>
    <w:rsid w:val="00BB1BCA"/>
    <w:rsid w:val="00BB2275"/>
    <w:rsid w:val="00BB29FD"/>
    <w:rsid w:val="00BB5444"/>
    <w:rsid w:val="00BC0CD0"/>
    <w:rsid w:val="00BC10AF"/>
    <w:rsid w:val="00BC2B3C"/>
    <w:rsid w:val="00BE4CD6"/>
    <w:rsid w:val="00C064F4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E6CE9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31CCD"/>
    <w:rsid w:val="00D3676B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9588A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40682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04E3F"/>
    <w:rsid w:val="00F1745B"/>
    <w:rsid w:val="00F206D7"/>
    <w:rsid w:val="00F212AA"/>
    <w:rsid w:val="00F32A38"/>
    <w:rsid w:val="00F36E29"/>
    <w:rsid w:val="00F424C3"/>
    <w:rsid w:val="00F51E2A"/>
    <w:rsid w:val="00F56954"/>
    <w:rsid w:val="00F56D02"/>
    <w:rsid w:val="00F66266"/>
    <w:rsid w:val="00F81BC4"/>
    <w:rsid w:val="00F965C5"/>
    <w:rsid w:val="00FA3DA1"/>
    <w:rsid w:val="00FE3499"/>
    <w:rsid w:val="00FE58FE"/>
    <w:rsid w:val="00FF2586"/>
    <w:rsid w:val="718A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6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6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676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36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676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3676B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</Pages>
  <Words>218</Words>
  <Characters>1248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附件1：（统一用word报送，不得擅自更改内容）</dc:title>
  <dc:subject/>
  <dc:creator>NTKO</dc:creator>
  <cp:keywords/>
  <dc:description/>
  <cp:lastModifiedBy>NTKO</cp:lastModifiedBy>
  <cp:revision>13</cp:revision>
  <dcterms:created xsi:type="dcterms:W3CDTF">2017-07-28T02:25:00Z</dcterms:created>
  <dcterms:modified xsi:type="dcterms:W3CDTF">2017-07-28T09:15:00Z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