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sz w:val="32"/>
        </w:rPr>
        <w:pict>
          <v:shape id="_x0000_s1026" o:spid="_x0000_s1026" o:spt="201" alt="" type="#_x0000_t201" style="position:absolute;left:0pt;margin-left:93pt;margin-top:47.25pt;height:120pt;width:120pt;mso-position-horizontal-relative:page;mso-position-vertical-relative:page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anchorlock/>
          </v:shape>
          <w:control r:id="rId4" w:name="Control 2" w:shapeid="_x0000_s1026"/>
        </w:pic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</w:rPr>
        <w:t>上半年驻村工作情况登记表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33"/>
        <w:gridCol w:w="950"/>
        <w:gridCol w:w="900"/>
        <w:gridCol w:w="1000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  <w:t>汉阴县合疗办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  <w:t>观音河镇进步村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  <w:t>李武利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</w:rPr>
              <w:t>1559151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</w:rPr>
              <w:t>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帮扶村基本情况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</w:rPr>
              <w:t>进步村共有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443户1509人，其中贫困户97户211人，贫困户中低保户有28户44人；该村主导产业莲藕、天麻、拐枣、养殖，其中养殖主要以鸡、牛、猪、羊为主；目前大规模发展养殖业的有6户，成立合作社的有2户，其中包括益农天麻合作社、富硒莲藕专业合作社；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整体扶贫工作成效及2017年上半年主要工作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一是健全了进步村支部建设，完善了各种制度；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二是完善了进步村办公硬件，购置了三套桌椅及办公电脑；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三是全办干部经常到贫困户家中走访联络感情，并协助制定了各种帮扶措施；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四是落实了帮扶资金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3万元；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五是危房改造涉及的贫困户，已经全面启动；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六是健康扶贫各项措施精准落实到户；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七是建立了进步村莲藕专业合作社；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八是派遣了第一书记长期驻村协助工作。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</w:rPr>
              <w:t xml:space="preserve">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下半年工作计划及后续打算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一是继续按全县总体要求安排，进行各种帮扶目标的完成；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二是针对贫困户，督促各镇村落实各种扶贫政策。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9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面临困难：人手短缺，人员紧张。由于县合疗办负责全县新农合政策的实施，本来编制人员就是捉襟见肘。在脱贫攻坚工作中具体落实“八个一批”中“健康脱贫”工作，涉及全县政策制定、宣传、解释等，工作量大而广，人员紧张矛盾更加突出。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建议：县脱指办调整县合疗办具体帮扶任务，让健康脱贫工作更易落实。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  <w:rsid w:val="0B1B6C63"/>
    <w:rsid w:val="14EE525A"/>
    <w:rsid w:val="1E42403A"/>
    <w:rsid w:val="207D4BD1"/>
    <w:rsid w:val="214A3020"/>
    <w:rsid w:val="796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354</Characters>
  <Lines>2</Lines>
  <Paragraphs>1</Paragraphs>
  <ScaleCrop>false</ScaleCrop>
  <LinksUpToDate>false</LinksUpToDate>
  <CharactersWithSpaces>414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2017-06-23T13:04:00Z</dcterms:created>
  <dc:creator>NTKO</dc:creator>
  <cp:lastModifiedBy>Administrator</cp:lastModifiedBy>
  <cp:lastPrinted>2017-07-28T09:35:00Z</cp:lastPrinted>
  <dcterms:modified xsi:type="dcterms:W3CDTF">2017-07-28T09:39:02Z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