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>附件1：（统一用word报送，不得擅自更改内容）</w:t>
      </w:r>
    </w:p>
    <w:p>
      <w:pPr>
        <w:spacing w:line="5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30"/>
        </w:rPr>
      </w:pPr>
      <w:r>
        <w:rPr>
          <w:rFonts w:ascii="方正小标宋简体" w:hAnsi="方正小标宋简体" w:eastAsia="方正小标宋简体" w:cs="方正小标宋简体"/>
          <w:color w:val="000000"/>
          <w:sz w:val="30"/>
        </w:rPr>
        <w:t>上半年驻村工作情况登记表</w:t>
      </w:r>
    </w:p>
    <w:tbl>
      <w:tblPr>
        <w:tblStyle w:val="5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both"/>
            </w:pPr>
            <w:bookmarkStart w:id="0" w:name="_GoBack"/>
            <w:bookmarkEnd w:id="0"/>
            <w:r>
              <w:rPr>
                <w:rFonts w:ascii="黑体" w:hAnsi="黑体" w:eastAsia="黑体" w:cs="黑体"/>
                <w:color w:val="000000"/>
                <w:sz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center"/>
            </w:pPr>
            <w:r>
              <w:rPr>
                <w:rFonts w:hint="eastAsia"/>
              </w:rPr>
              <w:t>汉阴县供销联社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center"/>
            </w:pPr>
            <w:r>
              <w:rPr>
                <w:rFonts w:ascii="黑体" w:hAnsi="黑体" w:eastAsia="黑体" w:cs="黑体"/>
                <w:color w:val="000000"/>
                <w:sz w:val="28"/>
              </w:rPr>
              <w:t>所驻县镇村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汉阴县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寺镇集中村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</w:pPr>
            <w:r>
              <w:rPr>
                <w:rFonts w:ascii="黑体" w:hAnsi="黑体" w:eastAsia="黑体" w:cs="黑体"/>
                <w:color w:val="000000"/>
                <w:sz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朱继勇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</w:pPr>
            <w:r>
              <w:rPr>
                <w:rFonts w:ascii="黑体" w:hAnsi="黑体" w:eastAsia="黑体" w:cs="黑体"/>
                <w:color w:val="000000"/>
                <w:sz w:val="28"/>
              </w:rPr>
              <w:t>手机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5319802002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center"/>
            </w:pPr>
            <w:r>
              <w:rPr>
                <w:rFonts w:ascii="黑体" w:hAnsi="黑体" w:eastAsia="黑体" w:cs="黑体"/>
                <w:color w:val="000000"/>
                <w:sz w:val="28"/>
              </w:rPr>
              <w:t>帮扶村基本情况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ind w:firstLine="480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集中村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位于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铁弗寺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政府南部5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公里处，版图面积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14.7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平方公里，全村共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14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个村民小组，4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03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户，1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503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人，党员4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人，全村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土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地面积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1868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亩（其中水田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407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亩），主导产业以劳务输出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核桃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为主，养蚕、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拐枣为辅。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2016年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经过贫困对象数据清洗核查，全村目前共有在册贫困户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196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户，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693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人，其中，低保贫困户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74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115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人，五保贫困户2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户2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人，一般贫困户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98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554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center"/>
            </w:pPr>
            <w:r>
              <w:rPr>
                <w:rFonts w:ascii="黑体" w:hAnsi="黑体" w:eastAsia="黑体" w:cs="黑体"/>
                <w:color w:val="000000"/>
                <w:sz w:val="28"/>
              </w:rPr>
              <w:t>整体扶贫工作成效及2017年上半年主要工作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4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2017年上半来以来，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按照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“思想发动、项目促动、产业扶持、造血强基”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原则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，用力用心用情帮扶汉阴县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铁弗寺镇脱贫攻坚任务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上半年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，我们按照铁弗寺镇政府安排帮包铜钱村19户贫困户，按期完成帮包脱贫攻坚阶段性任务，6月6日又调整到集中村进行帮包脱贫任务，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按照“八个一批”脱贫规划，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我们正在积极与镇村衔接，按照贫困户基本情况和实际分类实施，努力为</w:t>
            </w: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该村脱贫攻坚工作中发挥了积极作用。</w:t>
            </w:r>
          </w:p>
          <w:p>
            <w:pPr>
              <w:spacing w:line="34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贫困户数据清洗全面完成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6月8我们正式调整到集中村，不到一个月时间按照铁弗寺镇党委安排，帮包50户贫困户任务，我社干部一不怕苦、二不怕累，逐家逐户依次到家与贫困户见面，了解家庭实际情况，全面完成一阶段的贫困户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数据清洗任务。截至目前、没收到任何一件群众对张榜贫困户人员意见，大家满意。</w:t>
            </w:r>
          </w:p>
          <w:p>
            <w:pPr>
              <w:spacing w:line="34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制定脱贫规划。6月份，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我们帮包单位到村先后10余次进行座谈，协助村三委班子制定脱贫规划，从实际出发，找准发展村经济的着力点，通过能人大户带动贫困户发展经济，帮助贫困户脱贫致富</w:t>
            </w:r>
            <w:r>
              <w:rPr>
                <w:rFonts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40" w:lineRule="auto"/>
              <w:ind w:firstLine="480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是帮扶结亲，联户联心促脱贫。</w:t>
            </w:r>
            <w:r>
              <w:rPr>
                <w:rFonts w:ascii="仿宋_GB2312" w:hAnsi="仿宋_GB2312" w:eastAsia="仿宋_GB2312" w:cs="仿宋_GB2312"/>
                <w:sz w:val="24"/>
              </w:rPr>
              <w:t>上半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我们在单位经费非常紧张情况下挤占办公费5000元，个人每人200元、共计7000余元</w:t>
            </w:r>
            <w:r>
              <w:rPr>
                <w:rFonts w:ascii="仿宋_GB2312" w:hAnsi="仿宋_GB2312" w:eastAsia="仿宋_GB2312" w:cs="仿宋_GB2312"/>
                <w:sz w:val="24"/>
              </w:rPr>
              <w:t>为帮扶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贫困户解决帮扶资金问题</w:t>
            </w:r>
            <w:r>
              <w:rPr>
                <w:rFonts w:ascii="仿宋_GB2312" w:hAnsi="仿宋_GB2312" w:eastAsia="仿宋_GB2312" w:cs="仿宋_GB2312"/>
                <w:sz w:val="24"/>
              </w:rPr>
              <w:t>，并积极为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帮扶贫困户</w:t>
            </w:r>
            <w:r>
              <w:rPr>
                <w:rFonts w:ascii="仿宋_GB2312" w:hAnsi="仿宋_GB2312" w:eastAsia="仿宋_GB2312" w:cs="仿宋_GB2312"/>
                <w:sz w:val="24"/>
              </w:rPr>
              <w:t>申报联系相关救助项目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资金，解决群众燃眉之急。经常到贫困户家中与其拉家常、说广子、交朋友，通过驻村工作</w:t>
            </w:r>
            <w:r>
              <w:rPr>
                <w:rFonts w:ascii="仿宋_GB2312" w:hAnsi="仿宋_GB2312" w:eastAsia="仿宋_GB2312" w:cs="仿宋_GB2312"/>
                <w:sz w:val="24"/>
              </w:rPr>
              <w:t>队的积极努力，协调各方尽力为贫困户办好事、办实事。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center"/>
            </w:pPr>
            <w:r>
              <w:rPr>
                <w:rFonts w:ascii="黑体" w:hAnsi="黑体" w:eastAsia="黑体" w:cs="黑体"/>
                <w:color w:val="000000"/>
                <w:sz w:val="28"/>
              </w:rPr>
              <w:t>下半年工作计划及后续打算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40" w:lineRule="auto"/>
              <w:ind w:firstLine="646"/>
            </w:pPr>
            <w:r>
              <w:rPr>
                <w:rFonts w:ascii="仿宋_GB2312" w:hAnsi="仿宋_GB2312" w:eastAsia="仿宋_GB2312" w:cs="仿宋_GB2312"/>
                <w:sz w:val="24"/>
              </w:rPr>
              <w:t>下半年，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我社</w:t>
            </w:r>
            <w:r>
              <w:rPr>
                <w:rFonts w:ascii="仿宋_GB2312" w:hAnsi="仿宋_GB2312" w:eastAsia="仿宋_GB2312" w:cs="仿宋_GB2312"/>
                <w:sz w:val="24"/>
              </w:rPr>
              <w:t>驻村工作队将积极配合协助村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三</w:t>
            </w:r>
            <w:r>
              <w:rPr>
                <w:rFonts w:ascii="仿宋_GB2312" w:hAnsi="仿宋_GB2312" w:eastAsia="仿宋_GB2312" w:cs="仿宋_GB2312"/>
                <w:sz w:val="24"/>
              </w:rPr>
              <w:t>委做好以下工作：一是认真做好贫困户认定后续工作，组织帮扶责任人入户与贫困户做好对接，了解实际情况，形成图片、电子档案，制定具体帮扶措施，帮助增收脱贫；二是尽快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组织专业合作社</w:t>
            </w:r>
            <w:r>
              <w:rPr>
                <w:rFonts w:ascii="仿宋_GB2312" w:hAnsi="仿宋_GB2312" w:eastAsia="仿宋_GB2312" w:cs="仿宋_GB2312"/>
                <w:sz w:val="24"/>
              </w:rPr>
              <w:t>项目，让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更多</w:t>
            </w:r>
            <w:r>
              <w:rPr>
                <w:rFonts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落户到农民专业合作社来，通过合作社+基地+贫困户模式，让</w:t>
            </w:r>
            <w:r>
              <w:rPr>
                <w:rFonts w:ascii="仿宋_GB2312" w:hAnsi="仿宋_GB2312" w:eastAsia="仿宋_GB2312" w:cs="仿宋_GB2312"/>
                <w:sz w:val="24"/>
              </w:rPr>
              <w:t>群众早日受益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，带动更多贫困户经济增收、财政增长、村集体发展。</w:t>
            </w:r>
            <w:r>
              <w:rPr>
                <w:rFonts w:ascii="仿宋_GB2312" w:hAnsi="仿宋_GB2312" w:eastAsia="仿宋_GB2312" w:cs="仿宋_GB2312"/>
                <w:sz w:val="24"/>
              </w:rPr>
              <w:t>三是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培育新型产业魔芋、蚕桑。积极与农林科技局联系，争取县蚕桑公司扶持，加大养蚕技术指导和蚕种供应支持，大力发展蚕桑事业。四是</w:t>
            </w:r>
            <w:r>
              <w:rPr>
                <w:rFonts w:ascii="仿宋_GB2312" w:hAnsi="仿宋_GB2312" w:eastAsia="仿宋_GB2312" w:cs="仿宋_GB2312"/>
                <w:sz w:val="24"/>
              </w:rPr>
              <w:t>抓好畜牧业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养殖规模</w:t>
            </w:r>
            <w:r>
              <w:rPr>
                <w:rFonts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培育</w:t>
            </w:r>
            <w:r>
              <w:rPr>
                <w:rFonts w:ascii="仿宋_GB2312" w:hAnsi="仿宋_GB2312" w:eastAsia="仿宋_GB2312" w:cs="仿宋_GB2312"/>
                <w:sz w:val="24"/>
              </w:rPr>
              <w:t>，为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  <w:r>
              <w:rPr>
                <w:rFonts w:ascii="仿宋_GB2312" w:hAnsi="仿宋_GB2312" w:eastAsia="仿宋_GB2312" w:cs="仿宋_GB2312"/>
                <w:sz w:val="24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贫困户中想通过养牛、养羊、养猪人员</w:t>
            </w:r>
            <w:r>
              <w:rPr>
                <w:rFonts w:ascii="仿宋_GB2312" w:hAnsi="仿宋_GB2312" w:eastAsia="仿宋_GB2312" w:cs="仿宋_GB2312"/>
                <w:sz w:val="24"/>
              </w:rPr>
              <w:t>联系技术支持，帮助畜牧大户申报农业产业相关项目，争取更多项目资金。五是适时开展党课教育，为该村基层党员讲党课，进一步坚定理想信念，提升全体党员打赢脱贫攻坚战的信心和决心；六是与该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帮包50户贫困户中进行筛选与</w:t>
            </w:r>
            <w:r>
              <w:rPr>
                <w:rFonts w:ascii="仿宋_GB2312" w:hAnsi="仿宋_GB2312" w:eastAsia="仿宋_GB2312" w:cs="仿宋_GB2312"/>
                <w:sz w:val="24"/>
              </w:rPr>
              <w:t>村 “平安家庭” “好公婆”“好媳妇”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结对子、做好传、帮、带。六是</w:t>
            </w:r>
            <w:r>
              <w:rPr>
                <w:rFonts w:ascii="仿宋_GB2312" w:hAnsi="仿宋_GB2312" w:eastAsia="仿宋_GB2312" w:cs="仿宋_GB2312"/>
                <w:sz w:val="24"/>
              </w:rPr>
              <w:t>再次开展脱贫攻坚知识问答，普及脱贫相关知识，提高政策知晓率；七是做好“七一”、“重阳”、“春节”等重要时间节点的慰问工作，为生活困难的老党员、贫困户献爱心；八是组织本会全体干部职工定期到村开展帮扶工作，与各帮扶对象加深感情，解决实际问题；九是报送驻村扶贫工作信息及有关情况，提出工作建议；十是做好各项帮扶工作软件资料归档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auto"/>
              <w:jc w:val="center"/>
            </w:pPr>
            <w:r>
              <w:rPr>
                <w:rFonts w:ascii="黑体" w:hAnsi="黑体" w:eastAsia="黑体" w:cs="黑体"/>
                <w:color w:val="000000"/>
                <w:sz w:val="28"/>
              </w:rPr>
              <w:t>当前工作面临的困难及意见建议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40" w:lineRule="auto"/>
              <w:ind w:firstLine="480"/>
              <w:jc w:val="left"/>
            </w:pPr>
            <w:r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  <w:t>一是少数贫困户缺乏自主脱贫、自主发展意识，依然存在等、靠、要的思想；二是部分贫困户脱贫后仍存在缺资金、缺技术后续可持续发展能力不足、因病返贫等现象；三是村集体经济组织缺乏，带动群众共同致富难度较大。建议市县仍能持续给予政策、项目和资金的大力支持，帮助该村可持续发展。</w:t>
            </w:r>
          </w:p>
        </w:tc>
      </w:tr>
    </w:tbl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00AB8"/>
    <w:rsid w:val="00293240"/>
    <w:rsid w:val="00507E1D"/>
    <w:rsid w:val="00781F6C"/>
    <w:rsid w:val="0078238A"/>
    <w:rsid w:val="008726E1"/>
    <w:rsid w:val="009F7582"/>
    <w:rsid w:val="00C00AB8"/>
    <w:rsid w:val="00CF7E55"/>
    <w:rsid w:val="00D00C86"/>
    <w:rsid w:val="00D77C64"/>
    <w:rsid w:val="00DD7F05"/>
    <w:rsid w:val="00DE3C82"/>
    <w:rsid w:val="00EE43A6"/>
    <w:rsid w:val="00FD6F6C"/>
    <w:rsid w:val="3B3930DB"/>
    <w:rsid w:val="550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CD4AC-08D7-46B6-932A-39754CD60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2017-06-27T06:23:00Z</dcterms:created>
  <dc:creator>hasee</dc:creator>
  <cp:lastModifiedBy>GXS</cp:lastModifiedBy>
  <cp:lastPrinted>2017-06-28T08:40:00Z</cp:lastPrinted>
  <dcterms:modified xsi:type="dcterms:W3CDTF">2017-06-28T08:57:05Z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