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F6" w:rsidRDefault="003707F6" w:rsidP="003707F6">
      <w:pPr>
        <w:spacing w:line="460" w:lineRule="exact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3707F6" w:rsidRDefault="003707F6" w:rsidP="003707F6">
      <w:pPr>
        <w:spacing w:line="460" w:lineRule="exact"/>
        <w:ind w:firstLineChars="100" w:firstLine="360"/>
        <w:jc w:val="left"/>
        <w:rPr>
          <w:rFonts w:ascii="黑体" w:eastAsia="黑体" w:hAnsi="黑体" w:cs="黑体" w:hint="eastAsia"/>
          <w:sz w:val="36"/>
          <w:szCs w:val="36"/>
        </w:rPr>
      </w:pPr>
    </w:p>
    <w:p w:rsidR="003707F6" w:rsidRDefault="003707F6" w:rsidP="003707F6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汉阴县</w:t>
      </w:r>
      <w:r>
        <w:rPr>
          <w:rFonts w:ascii="方正小标宋简体" w:eastAsia="方正小标宋简体" w:hAnsi="仿宋" w:cs="仿宋"/>
          <w:sz w:val="44"/>
          <w:szCs w:val="44"/>
        </w:rPr>
        <w:t>2018</w:t>
      </w:r>
      <w:r>
        <w:rPr>
          <w:rFonts w:ascii="方正小标宋简体" w:eastAsia="方正小标宋简体" w:hAnsi="仿宋" w:cs="仿宋" w:hint="eastAsia"/>
          <w:sz w:val="44"/>
          <w:szCs w:val="44"/>
        </w:rPr>
        <w:t>县级配套</w:t>
      </w:r>
    </w:p>
    <w:p w:rsidR="003707F6" w:rsidRDefault="003707F6" w:rsidP="003707F6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财政专项扶贫资金分配表</w:t>
      </w:r>
    </w:p>
    <w:p w:rsidR="003707F6" w:rsidRDefault="003707F6" w:rsidP="003707F6">
      <w:pPr>
        <w:spacing w:line="460" w:lineRule="exact"/>
        <w:ind w:firstLineChars="100" w:firstLine="280"/>
        <w:jc w:val="righ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322"/>
        <w:gridCol w:w="4184"/>
        <w:gridCol w:w="864"/>
        <w:gridCol w:w="1486"/>
      </w:tblGrid>
      <w:tr w:rsidR="003707F6" w:rsidTr="002F3DE0">
        <w:trPr>
          <w:trHeight w:hRule="exact" w:val="797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项目主管单位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村名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建设内容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金额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3707F6" w:rsidTr="002F3DE0">
        <w:trPr>
          <w:trHeight w:hRule="exact" w:val="1487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县扶贫开发局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个深度贫困村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深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度贫困村基础设施建设（具体项目由县扶贫开发局商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发改局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确定）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县扶贫开发局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小计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涧池镇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东风村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基础设施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汉阳镇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金红村</w:t>
            </w:r>
            <w:proofErr w:type="gramEnd"/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基础设施及产业发展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漩涡镇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大涨河村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基础设施及产业发展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观音河镇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中坪村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基础设施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小计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340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707F6" w:rsidTr="002F3DE0">
        <w:trPr>
          <w:trHeight w:hRule="exact" w:val="741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漩涡镇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金星村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十六组天子坪至罗家院子通組路</w:t>
            </w:r>
            <w:r>
              <w:rPr>
                <w:rFonts w:ascii="Times New Roman" w:eastAsia="仿宋_GB2312" w:hAnsi="Times New Roman"/>
                <w:sz w:val="24"/>
              </w:rPr>
              <w:t>650</w:t>
            </w:r>
            <w:r>
              <w:rPr>
                <w:rFonts w:ascii="Times New Roman" w:eastAsia="仿宋_GB2312" w:hAnsi="Times New Roman" w:hint="eastAsia"/>
                <w:sz w:val="24"/>
              </w:rPr>
              <w:t>米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小计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漩涡镇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鳌头村</w:t>
            </w:r>
            <w:proofErr w:type="gramEnd"/>
          </w:p>
        </w:tc>
        <w:tc>
          <w:tcPr>
            <w:tcW w:w="4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tabs>
                <w:tab w:val="left" w:pos="927"/>
              </w:tabs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标准化村卫生室建设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朝阳村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联合村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塔岭村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渭河村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金星村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梓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中村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汉阳镇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长红村</w:t>
            </w:r>
          </w:p>
        </w:tc>
        <w:tc>
          <w:tcPr>
            <w:tcW w:w="4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tabs>
                <w:tab w:val="left" w:pos="927"/>
              </w:tabs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标准化村卫生室建设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白庙村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磨坝村</w:t>
            </w:r>
            <w:proofErr w:type="gramEnd"/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松林村</w:t>
            </w:r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686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金红村</w:t>
            </w:r>
            <w:proofErr w:type="gramEnd"/>
          </w:p>
        </w:tc>
        <w:tc>
          <w:tcPr>
            <w:tcW w:w="4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797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铁佛寺镇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集中村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标准化村卫生室建设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797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观音河镇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中坪村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标准化村卫生室建设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552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小计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707F6" w:rsidTr="002F3DE0">
        <w:trPr>
          <w:trHeight w:hRule="exact" w:val="87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平梁镇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太行村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花卉产业园基地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亩、油料牡丹</w:t>
            </w:r>
            <w:r>
              <w:rPr>
                <w:rFonts w:ascii="Times New Roman" w:eastAsia="仿宋_GB2312" w:hAnsi="Times New Roman" w:hint="eastAsia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</w:rPr>
              <w:t>亩等产业发展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87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蒲溪镇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盘龙村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千亩红桃园产业园节水灌溉、观光旅游、共享农户等创新试点项目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90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城关镇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中坝村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千亩猕猴桃产业园社区农场等创新试点项目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92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漩涡镇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沟村</w:t>
            </w: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农旅融合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创新试点项目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深度贫困村</w:t>
            </w:r>
          </w:p>
        </w:tc>
      </w:tr>
      <w:tr w:rsidR="003707F6" w:rsidTr="002F3DE0">
        <w:trPr>
          <w:trHeight w:hRule="exact" w:val="57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小计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1366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县扶贫开发局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贫困户小额扶贫贷款风险补偿金及贷款贴息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ind w:firstLineChars="100" w:firstLine="240"/>
              <w:jc w:val="righ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其中用于深度贫困村</w:t>
            </w:r>
            <w:r>
              <w:rPr>
                <w:rFonts w:ascii="Times New Roman" w:eastAsia="仿宋_GB2312" w:hAnsi="Times New Roman" w:hint="eastAsia"/>
                <w:sz w:val="24"/>
              </w:rPr>
              <w:t>250</w:t>
            </w:r>
            <w:r>
              <w:rPr>
                <w:rFonts w:ascii="Times New Roman" w:eastAsia="仿宋_GB2312" w:hAnsi="Times New Roman" w:hint="eastAsia"/>
                <w:sz w:val="24"/>
              </w:rPr>
              <w:t>万元</w:t>
            </w:r>
          </w:p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3707F6" w:rsidTr="002F3DE0">
        <w:trPr>
          <w:trHeight w:hRule="exact" w:val="817"/>
        </w:trPr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合计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3000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3707F6" w:rsidRDefault="003707F6" w:rsidP="002F3DE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707F6" w:rsidRDefault="003707F6" w:rsidP="003707F6">
      <w:pPr>
        <w:spacing w:line="460" w:lineRule="exact"/>
        <w:rPr>
          <w:rFonts w:ascii="??_GB2312" w:hint="eastAsia"/>
          <w:sz w:val="28"/>
          <w:szCs w:val="28"/>
        </w:rPr>
      </w:pPr>
      <w:r>
        <w:rPr>
          <w:rFonts w:ascii="??_GB2312" w:hint="eastAsia"/>
          <w:sz w:val="28"/>
          <w:szCs w:val="28"/>
        </w:rPr>
        <w:t>备注：其中：用于深度贫困村资金</w:t>
      </w:r>
      <w:r>
        <w:rPr>
          <w:rFonts w:ascii="??_GB2312" w:hint="eastAsia"/>
          <w:sz w:val="28"/>
          <w:szCs w:val="28"/>
        </w:rPr>
        <w:t>1350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</w:p>
    <w:sectPr w:rsidR="003707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F6" w:rsidRDefault="003707F6" w:rsidP="003707F6">
      <w:r>
        <w:separator/>
      </w:r>
    </w:p>
  </w:endnote>
  <w:endnote w:type="continuationSeparator" w:id="0">
    <w:p w:rsidR="003707F6" w:rsidRDefault="003707F6" w:rsidP="0037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F6" w:rsidRDefault="003707F6" w:rsidP="003707F6">
      <w:r>
        <w:separator/>
      </w:r>
    </w:p>
  </w:footnote>
  <w:footnote w:type="continuationSeparator" w:id="0">
    <w:p w:rsidR="003707F6" w:rsidRDefault="003707F6" w:rsidP="0037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06"/>
    <w:rsid w:val="003707F6"/>
    <w:rsid w:val="00A11753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3707F6"/>
    <w:rPr>
      <w:kern w:val="2"/>
      <w:sz w:val="18"/>
      <w:szCs w:val="18"/>
    </w:rPr>
  </w:style>
  <w:style w:type="paragraph" w:styleId="a4">
    <w:name w:val="footer"/>
    <w:basedOn w:val="a"/>
    <w:link w:val="Char0"/>
    <w:rsid w:val="003707F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3707F6"/>
    <w:rPr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3707F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3707F6"/>
    <w:rPr>
      <w:kern w:val="2"/>
      <w:sz w:val="18"/>
      <w:szCs w:val="18"/>
    </w:rPr>
  </w:style>
  <w:style w:type="paragraph" w:styleId="a4">
    <w:name w:val="footer"/>
    <w:basedOn w:val="a"/>
    <w:link w:val="Char0"/>
    <w:rsid w:val="003707F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3707F6"/>
    <w:rPr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3707F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255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2018-06-15T12:49:00Z</dcterms:created>
  <dcterms:modified xsi:type="dcterms:W3CDTF">2018-06-15T12:49:00Z</dcterms:modified>
</cp:coreProperties>
</file>