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590" w:lineRule="atLeast"/>
        <w:jc w:val="both"/>
        <w:rPr>
          <w:rFonts w:ascii="黑体" w:hAnsi="黑体" w:eastAsia="黑体" w:cs="思源黑体 CN Regular"/>
          <w:sz w:val="32"/>
          <w:szCs w:val="32"/>
          <w:lang w:eastAsia="zh-CN"/>
        </w:rPr>
      </w:pPr>
      <w:r>
        <w:rPr>
          <w:rFonts w:hint="eastAsia" w:ascii="黑体" w:hAnsi="黑体" w:eastAsia="黑体" w:cs="思源黑体 CN Regular"/>
          <w:sz w:val="32"/>
          <w:szCs w:val="32"/>
          <w:lang w:eastAsia="zh-CN"/>
        </w:rPr>
        <w:t>附件4</w:t>
      </w:r>
    </w:p>
    <w:p>
      <w:pPr>
        <w:snapToGrid w:val="0"/>
        <w:spacing w:after="0" w:line="590" w:lineRule="atLeast"/>
        <w:jc w:val="center"/>
        <w:rPr>
          <w:rFonts w:ascii="仿宋_GB2312" w:eastAsia="仿宋_GB2312"/>
          <w:sz w:val="32"/>
          <w:szCs w:val="32"/>
          <w:lang w:eastAsia="zh-CN"/>
        </w:rPr>
      </w:pPr>
    </w:p>
    <w:p>
      <w:pPr>
        <w:snapToGrid w:val="0"/>
        <w:spacing w:after="0" w:line="590" w:lineRule="atLeast"/>
        <w:jc w:val="center"/>
        <w:rPr>
          <w:rFonts w:ascii="方正小标宋简体" w:hAnsi="思源黑体 CN Regular" w:eastAsia="方正小标宋简体" w:cs="思源黑体 CN Regular"/>
          <w:sz w:val="40"/>
          <w:szCs w:val="40"/>
          <w:lang w:eastAsia="zh-CN"/>
        </w:rPr>
      </w:pPr>
      <w:r>
        <w:rPr>
          <w:rFonts w:hint="eastAsia" w:ascii="方正小标宋简体" w:hAnsi="思源黑体 CN Regular" w:eastAsia="方正小标宋简体" w:cs="思源黑体 CN Regular"/>
          <w:sz w:val="40"/>
          <w:szCs w:val="40"/>
          <w:lang w:eastAsia="zh-CN"/>
        </w:rPr>
        <w:t>汉阴县××自然灾害现场处置</w:t>
      </w:r>
    </w:p>
    <w:p>
      <w:pPr>
        <w:snapToGrid w:val="0"/>
        <w:spacing w:after="0" w:line="590" w:lineRule="atLeast"/>
        <w:jc w:val="center"/>
        <w:rPr>
          <w:rFonts w:ascii="方正小标宋简体" w:hAnsi="思源黑体 CN Regular" w:eastAsia="方正小标宋简体" w:cs="思源黑体 CN Regular"/>
          <w:sz w:val="40"/>
          <w:szCs w:val="40"/>
          <w:lang w:eastAsia="zh-CN"/>
        </w:rPr>
      </w:pPr>
      <w:r>
        <w:rPr>
          <w:rFonts w:hint="eastAsia" w:ascii="方正小标宋简体" w:hAnsi="思源黑体 CN Regular" w:eastAsia="方正小标宋简体" w:cs="思源黑体 CN Regular"/>
          <w:sz w:val="40"/>
          <w:szCs w:val="40"/>
          <w:lang w:eastAsia="zh-CN"/>
        </w:rPr>
        <w:t>工作组组成单位及职责</w:t>
      </w:r>
    </w:p>
    <w:p>
      <w:pPr>
        <w:snapToGrid w:val="0"/>
        <w:spacing w:after="0" w:line="590" w:lineRule="atLeast"/>
        <w:jc w:val="center"/>
        <w:rPr>
          <w:rFonts w:ascii="仿宋_GB2312" w:eastAsia="仿宋_GB2312"/>
          <w:sz w:val="32"/>
          <w:szCs w:val="32"/>
          <w:lang w:eastAsia="zh-CN"/>
        </w:rPr>
      </w:pPr>
    </w:p>
    <w:p>
      <w:pPr>
        <w:snapToGrid w:val="0"/>
        <w:spacing w:after="0" w:line="590" w:lineRule="atLeast"/>
        <w:jc w:val="both"/>
        <w:rPr>
          <w:rFonts w:ascii="黑体" w:hAnsi="黑体" w:eastAsia="黑体" w:cs="思源黑体 CN Regular"/>
          <w:sz w:val="32"/>
          <w:szCs w:val="32"/>
          <w:lang w:eastAsia="zh-CN"/>
        </w:rPr>
      </w:pPr>
      <w:r>
        <w:rPr>
          <w:rFonts w:hint="eastAsia" w:ascii="黑体" w:hAnsi="黑体" w:eastAsia="黑体" w:cs="思源黑体 CN Regular"/>
          <w:position w:val="1"/>
          <w:sz w:val="32"/>
          <w:szCs w:val="32"/>
          <w:lang w:eastAsia="zh-CN"/>
        </w:rPr>
        <w:t xml:space="preserve">    一、综合协调组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思源黑体 CN Regular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 xml:space="preserve">    组</w:t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长：县政府办主任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 xml:space="preserve">    副组长：县应急管理局局长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 xml:space="preserve">    成</w:t>
      </w: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>员：县财政局、县有关自然灾害指挥部办公室、相关单位和受灾镇政府负责人</w:t>
      </w:r>
    </w:p>
    <w:p>
      <w:pPr>
        <w:tabs>
          <w:tab w:val="left" w:pos="1320"/>
        </w:tabs>
        <w:snapToGrid w:val="0"/>
        <w:spacing w:after="0" w:line="590" w:lineRule="atLeast"/>
        <w:ind w:firstLine="641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职</w:t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责：按照现场应急救援指挥部要求，下达现场应急救援各项指令，统筹协调和调度救援队伍、技术专家、救援物资装备、救灾资金等参与应急救援工作，负责做好救援工作生活保障。</w:t>
      </w:r>
    </w:p>
    <w:p>
      <w:pPr>
        <w:snapToGrid w:val="0"/>
        <w:spacing w:after="0" w:line="590" w:lineRule="atLeast"/>
        <w:jc w:val="both"/>
        <w:rPr>
          <w:rFonts w:ascii="黑体" w:hAnsi="黑体" w:eastAsia="黑体" w:cs="思源黑体 CN Regular"/>
          <w:position w:val="1"/>
          <w:sz w:val="32"/>
          <w:szCs w:val="32"/>
          <w:lang w:eastAsia="zh-CN"/>
        </w:rPr>
      </w:pPr>
      <w:r>
        <w:rPr>
          <w:rFonts w:hint="eastAsia" w:ascii="黑体" w:hAnsi="黑体" w:eastAsia="黑体" w:cs="思源黑体 CN Regular"/>
          <w:position w:val="1"/>
          <w:sz w:val="32"/>
          <w:szCs w:val="32"/>
          <w:lang w:eastAsia="zh-CN"/>
        </w:rPr>
        <w:t xml:space="preserve">    二、事故抢险组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 xml:space="preserve">    组</w:t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长：县消防救援大队大队长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 xml:space="preserve">    副组长：县应急管理局分管副局长</w:t>
      </w:r>
    </w:p>
    <w:p>
      <w:pPr>
        <w:tabs>
          <w:tab w:val="left" w:pos="1320"/>
        </w:tabs>
        <w:snapToGrid w:val="0"/>
        <w:spacing w:after="0" w:line="590" w:lineRule="atLeast"/>
        <w:ind w:firstLine="641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成</w:t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员：县消防救援大队、县有关自然灾害指挥部办公室、相关单位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 xml:space="preserve">    职</w:t>
      </w: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>责：牵头组织各专业应急救援队伍和社会救援力量，对</w:t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受困群众开展救援。事故抢险过程中，抢险工作由各应急救援队队长负责指挥、调度和组织实施。需要衔接协调驻汉解放军、武警部队参与应急救援工作的由县应急管理局负责。</w:t>
      </w:r>
    </w:p>
    <w:p>
      <w:pPr>
        <w:snapToGrid w:val="0"/>
        <w:spacing w:after="0" w:line="590" w:lineRule="atLeast"/>
        <w:jc w:val="both"/>
        <w:rPr>
          <w:rFonts w:ascii="黑体" w:hAnsi="黑体" w:eastAsia="黑体" w:cs="思源黑体 CN Regular"/>
          <w:sz w:val="32"/>
          <w:szCs w:val="32"/>
          <w:lang w:eastAsia="zh-CN"/>
        </w:rPr>
      </w:pPr>
      <w:r>
        <w:rPr>
          <w:rFonts w:hint="eastAsia" w:ascii="黑体" w:hAnsi="黑体" w:eastAsia="黑体" w:cs="思源黑体 CN Regular"/>
          <w:position w:val="1"/>
          <w:sz w:val="32"/>
          <w:szCs w:val="32"/>
          <w:lang w:eastAsia="zh-CN"/>
        </w:rPr>
        <w:t xml:space="preserve">    三、技术专家组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 xml:space="preserve">    组</w:t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长：县应急管理局分管副局长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 xml:space="preserve">    副组长：各有关部门分管应急救援工作负责人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 xml:space="preserve">    成</w:t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员：各部门相关专家</w:t>
      </w:r>
    </w:p>
    <w:p>
      <w:pPr>
        <w:snapToGrid w:val="0"/>
        <w:spacing w:after="0" w:line="590" w:lineRule="atLeast"/>
        <w:ind w:firstLine="641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职  责：对灾情险情进行分析，制定救援技术方案，指导救援队伍科学应对突发事件。需要协调省、市级技术专家的，由县应急管理局组织有关部门分口衔接协调。</w:t>
      </w:r>
    </w:p>
    <w:p>
      <w:pPr>
        <w:snapToGrid w:val="0"/>
        <w:spacing w:after="0" w:line="590" w:lineRule="atLeast"/>
        <w:jc w:val="both"/>
        <w:rPr>
          <w:rFonts w:ascii="黑体" w:hAnsi="黑体" w:eastAsia="黑体" w:cs="思源黑体 CN Regular"/>
          <w:sz w:val="32"/>
          <w:szCs w:val="32"/>
          <w:lang w:eastAsia="zh-CN"/>
        </w:rPr>
      </w:pPr>
      <w:r>
        <w:rPr>
          <w:rFonts w:hint="eastAsia" w:ascii="黑体" w:hAnsi="黑体" w:eastAsia="黑体" w:cs="思源黑体 CN Regular"/>
          <w:position w:val="-1"/>
          <w:sz w:val="32"/>
          <w:szCs w:val="32"/>
          <w:lang w:eastAsia="zh-CN"/>
        </w:rPr>
        <w:t xml:space="preserve">    四、安保维稳组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 xml:space="preserve">    组</w:t>
      </w: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>长：县公安局分管副局长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 xml:space="preserve">    成</w:t>
      </w: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>员：县公安局（交警大队）和镇政府有关负责人</w:t>
      </w:r>
    </w:p>
    <w:p>
      <w:pPr>
        <w:snapToGrid w:val="0"/>
        <w:spacing w:after="0" w:line="590" w:lineRule="atLeast"/>
        <w:ind w:firstLine="641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职  责：维护灾区和事件现场秩序、道路交通秩序，做好信访维稳工作，确保社会大局稳定。</w:t>
      </w:r>
    </w:p>
    <w:p>
      <w:pPr>
        <w:snapToGrid w:val="0"/>
        <w:spacing w:after="0" w:line="590" w:lineRule="atLeast"/>
        <w:jc w:val="both"/>
        <w:rPr>
          <w:rFonts w:ascii="黑体" w:hAnsi="黑体" w:eastAsia="黑体" w:cs="思源黑体 CN Regular"/>
          <w:sz w:val="32"/>
          <w:szCs w:val="32"/>
          <w:lang w:eastAsia="zh-CN"/>
        </w:rPr>
      </w:pPr>
      <w:r>
        <w:rPr>
          <w:rFonts w:hint="eastAsia" w:ascii="黑体" w:hAnsi="黑体" w:eastAsia="黑体" w:cs="思源黑体 CN Regular"/>
          <w:position w:val="-1"/>
          <w:sz w:val="32"/>
          <w:szCs w:val="32"/>
          <w:lang w:eastAsia="zh-CN"/>
        </w:rPr>
        <w:t xml:space="preserve">    五、疏散安置组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-2"/>
          <w:sz w:val="32"/>
          <w:szCs w:val="32"/>
          <w:lang w:eastAsia="zh-CN"/>
        </w:rPr>
        <w:t xml:space="preserve">    组</w:t>
      </w:r>
      <w:r>
        <w:rPr>
          <w:rFonts w:hint="eastAsia" w:ascii="仿宋_GB2312" w:hAnsi="思源黑体 CN Regular" w:eastAsia="仿宋_GB2312" w:cs="思源黑体 CN Regular"/>
          <w:position w:val="-2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position w:val="-2"/>
          <w:sz w:val="32"/>
          <w:szCs w:val="32"/>
          <w:lang w:eastAsia="zh-CN"/>
        </w:rPr>
        <w:t>长：灾害发生地镇政府镇长</w:t>
      </w:r>
    </w:p>
    <w:p>
      <w:pPr>
        <w:snapToGrid w:val="0"/>
        <w:spacing w:after="0" w:line="590" w:lineRule="atLeast"/>
        <w:ind w:firstLine="641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成  员：县应急管理局、县公安局、县民政局、县经贸局和镇政府有关负责人</w:t>
      </w:r>
    </w:p>
    <w:p>
      <w:pPr>
        <w:snapToGrid w:val="0"/>
        <w:spacing w:after="0" w:line="590" w:lineRule="atLeast"/>
        <w:ind w:firstLine="641"/>
        <w:jc w:val="both"/>
        <w:rPr>
          <w:rFonts w:ascii="仿宋_GB2312" w:hAnsi="MingLiU_HKSCS" w:eastAsia="仿宋_GB2312" w:cs="MingLiU_HKSCS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职  责：紧急疏散受灾群众，筹集调拨救灾物资，转移安置灾民，妥善处理死亡人员善后工作。</w:t>
      </w:r>
    </w:p>
    <w:p>
      <w:pPr>
        <w:snapToGrid w:val="0"/>
        <w:spacing w:after="0" w:line="590" w:lineRule="atLeast"/>
        <w:jc w:val="both"/>
        <w:rPr>
          <w:rFonts w:ascii="黑体" w:hAnsi="黑体" w:eastAsia="黑体" w:cs="思源黑体 CN Regular"/>
          <w:sz w:val="32"/>
          <w:szCs w:val="32"/>
          <w:lang w:eastAsia="zh-CN"/>
        </w:rPr>
      </w:pPr>
      <w:r>
        <w:rPr>
          <w:rFonts w:hint="eastAsia" w:ascii="黑体" w:hAnsi="黑体" w:eastAsia="黑体" w:cs="思源黑体 CN Regular"/>
          <w:position w:val="-1"/>
          <w:sz w:val="32"/>
          <w:szCs w:val="32"/>
          <w:lang w:eastAsia="zh-CN"/>
        </w:rPr>
        <w:t xml:space="preserve">    六、道路抢险组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-2"/>
          <w:sz w:val="32"/>
          <w:szCs w:val="32"/>
          <w:lang w:eastAsia="zh-CN"/>
        </w:rPr>
        <w:t xml:space="preserve">    组  长：县交通局局长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 xml:space="preserve">    成  员：县交通局有关负责人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 xml:space="preserve">    职  责：调集紧急转移交通工具，抢险道路交通等基础设施</w:t>
      </w:r>
      <w:r>
        <w:rPr>
          <w:rFonts w:hint="eastAsia" w:ascii="仿宋_GB2312" w:hAnsi="思源黑体 CN Regular" w:eastAsia="仿宋_GB2312" w:cs="思源黑体 CN Regular"/>
          <w:position w:val="1"/>
          <w:sz w:val="32"/>
          <w:szCs w:val="32"/>
          <w:lang w:eastAsia="zh-CN"/>
        </w:rPr>
        <w:t>确保交通顺畅。</w:t>
      </w:r>
    </w:p>
    <w:p>
      <w:pPr>
        <w:snapToGrid w:val="0"/>
        <w:spacing w:after="0" w:line="590" w:lineRule="atLeast"/>
        <w:jc w:val="both"/>
        <w:rPr>
          <w:rFonts w:ascii="黑体" w:hAnsi="黑体" w:eastAsia="黑体" w:cs="思源黑体 CN Regular"/>
          <w:sz w:val="32"/>
          <w:szCs w:val="32"/>
          <w:lang w:eastAsia="zh-CN"/>
        </w:rPr>
      </w:pPr>
      <w:r>
        <w:rPr>
          <w:rFonts w:hint="eastAsia" w:ascii="黑体" w:hAnsi="黑体" w:eastAsia="黑体" w:cs="思源黑体 CN Regular"/>
          <w:position w:val="-2"/>
          <w:sz w:val="32"/>
          <w:szCs w:val="32"/>
          <w:lang w:eastAsia="zh-CN"/>
        </w:rPr>
        <w:t xml:space="preserve">    七、通信保障组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position w:val="-1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 xml:space="preserve">    组</w:t>
      </w: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>长：县经贸局局长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 xml:space="preserve">    </w:t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成</w:t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员：县移动公司、县电信公司、县联通公司、铁塔汉阴分公司负责人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 xml:space="preserve">    职</w:t>
      </w: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>责：恢复被损通信设施，确保灾区通信正常。</w:t>
      </w:r>
    </w:p>
    <w:p>
      <w:pPr>
        <w:snapToGrid w:val="0"/>
        <w:spacing w:after="0" w:line="590" w:lineRule="atLeast"/>
        <w:jc w:val="both"/>
        <w:rPr>
          <w:rFonts w:ascii="黑体" w:hAnsi="黑体" w:eastAsia="黑体" w:cs="思源黑体 CN Regular"/>
          <w:position w:val="-2"/>
          <w:sz w:val="32"/>
          <w:szCs w:val="32"/>
          <w:lang w:eastAsia="zh-CN"/>
        </w:rPr>
      </w:pPr>
      <w:r>
        <w:rPr>
          <w:rFonts w:hint="eastAsia" w:ascii="黑体" w:hAnsi="黑体" w:eastAsia="黑体" w:cs="思源黑体 CN Regular"/>
          <w:position w:val="-2"/>
          <w:sz w:val="32"/>
          <w:szCs w:val="32"/>
          <w:lang w:eastAsia="zh-CN"/>
        </w:rPr>
        <w:t xml:space="preserve">    八、电力供应组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-2"/>
          <w:sz w:val="32"/>
          <w:szCs w:val="32"/>
          <w:lang w:eastAsia="zh-CN"/>
        </w:rPr>
        <w:t xml:space="preserve">    组</w:t>
      </w:r>
      <w:r>
        <w:rPr>
          <w:rFonts w:hint="eastAsia" w:ascii="仿宋_GB2312" w:hAnsi="思源黑体 CN Regular" w:eastAsia="仿宋_GB2312" w:cs="思源黑体 CN Regular"/>
          <w:position w:val="-2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position w:val="-2"/>
          <w:sz w:val="32"/>
          <w:szCs w:val="32"/>
          <w:lang w:eastAsia="zh-CN"/>
        </w:rPr>
        <w:t>长：县电力局局长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 xml:space="preserve">    成</w:t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员：县发改局、县电力局有关负责人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 xml:space="preserve">    职</w:t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责：恢复被损供电设施，确保灾区电力供应正常。</w:t>
      </w:r>
    </w:p>
    <w:p>
      <w:pPr>
        <w:snapToGrid w:val="0"/>
        <w:spacing w:after="0" w:line="590" w:lineRule="atLeast"/>
        <w:jc w:val="both"/>
        <w:rPr>
          <w:rFonts w:ascii="黑体" w:hAnsi="黑体" w:eastAsia="黑体" w:cs="思源黑体 CN Regular"/>
          <w:position w:val="-2"/>
          <w:sz w:val="32"/>
          <w:szCs w:val="32"/>
          <w:lang w:eastAsia="zh-CN"/>
        </w:rPr>
      </w:pPr>
      <w:r>
        <w:rPr>
          <w:rFonts w:hint="eastAsia" w:ascii="黑体" w:hAnsi="黑体" w:eastAsia="黑体" w:cs="思源黑体 CN Regular"/>
          <w:position w:val="-2"/>
          <w:sz w:val="32"/>
          <w:szCs w:val="32"/>
          <w:lang w:eastAsia="zh-CN"/>
        </w:rPr>
        <w:t xml:space="preserve">    九、医疗救护组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 xml:space="preserve">    组</w:t>
      </w: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>长：县卫健局局长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 xml:space="preserve">    成</w:t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 xml:space="preserve">员：县卫健局、县各公立医院、疾控中心负责人 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 xml:space="preserve">    职</w:t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责：组织医疗团队抢救伤病员，控制预防灾区疫情，确</w:t>
      </w:r>
      <w:r>
        <w:rPr>
          <w:rFonts w:hint="eastAsia" w:ascii="仿宋_GB2312" w:hAnsi="思源黑体 CN Regular" w:eastAsia="仿宋_GB2312" w:cs="思源黑体 CN Regular"/>
          <w:position w:val="-1"/>
          <w:sz w:val="32"/>
          <w:szCs w:val="32"/>
          <w:lang w:eastAsia="zh-CN"/>
        </w:rPr>
        <w:t>保灾区公共卫生安全。</w:t>
      </w:r>
    </w:p>
    <w:p>
      <w:pPr>
        <w:snapToGrid w:val="0"/>
        <w:spacing w:after="0" w:line="590" w:lineRule="atLeast"/>
        <w:jc w:val="both"/>
        <w:rPr>
          <w:rFonts w:ascii="黑体" w:hAnsi="黑体" w:eastAsia="黑体" w:cs="思源黑体 CN Regular"/>
          <w:position w:val="-2"/>
          <w:sz w:val="32"/>
          <w:szCs w:val="32"/>
          <w:lang w:eastAsia="zh-CN"/>
        </w:rPr>
      </w:pPr>
      <w:r>
        <w:rPr>
          <w:rFonts w:hint="eastAsia" w:ascii="黑体" w:hAnsi="黑体" w:eastAsia="黑体" w:cs="思源黑体 CN Regular"/>
          <w:position w:val="-2"/>
          <w:sz w:val="32"/>
          <w:szCs w:val="32"/>
          <w:lang w:eastAsia="zh-CN"/>
        </w:rPr>
        <w:t xml:space="preserve">    十、宣传报道组</w:t>
      </w:r>
    </w:p>
    <w:p>
      <w:pPr>
        <w:tabs>
          <w:tab w:val="left" w:pos="1320"/>
        </w:tabs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position w:val="-2"/>
          <w:sz w:val="32"/>
          <w:szCs w:val="32"/>
          <w:lang w:eastAsia="zh-CN"/>
        </w:rPr>
        <w:t xml:space="preserve">    组</w:t>
      </w:r>
      <w:r>
        <w:rPr>
          <w:rFonts w:hint="eastAsia" w:ascii="仿宋_GB2312" w:hAnsi="思源黑体 CN Regular" w:eastAsia="仿宋_GB2312" w:cs="思源黑体 CN Regular"/>
          <w:position w:val="-2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position w:val="-2"/>
          <w:sz w:val="32"/>
          <w:szCs w:val="32"/>
          <w:lang w:eastAsia="zh-CN"/>
        </w:rPr>
        <w:t>长：县委宣传部分管副部长</w:t>
      </w:r>
    </w:p>
    <w:p>
      <w:pPr>
        <w:tabs>
          <w:tab w:val="left" w:pos="1320"/>
        </w:tabs>
        <w:snapToGrid w:val="0"/>
        <w:spacing w:after="0" w:line="590" w:lineRule="atLeast"/>
        <w:ind w:firstLine="641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成</w:t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员：县委网信办、文旅广电局、汉阴电视台负责人</w:t>
      </w:r>
    </w:p>
    <w:p>
      <w:pPr>
        <w:tabs>
          <w:tab w:val="left" w:pos="1320"/>
        </w:tabs>
        <w:snapToGrid w:val="0"/>
        <w:spacing w:after="0" w:line="590" w:lineRule="atLeast"/>
        <w:ind w:firstLine="641"/>
        <w:jc w:val="both"/>
        <w:rPr>
          <w:rFonts w:ascii="仿宋_GB2312" w:hAnsi="思源黑体 CN Regular" w:eastAsia="仿宋_GB2312" w:cs="思源黑体 CN Regular"/>
          <w:sz w:val="32"/>
          <w:szCs w:val="32"/>
          <w:lang w:eastAsia="zh-CN"/>
        </w:rPr>
      </w:pP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职</w:t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ab/>
      </w:r>
      <w:r>
        <w:rPr>
          <w:rFonts w:hint="eastAsia" w:ascii="仿宋_GB2312" w:hAnsi="思源黑体 CN Regular" w:eastAsia="仿宋_GB2312" w:cs="思源黑体 CN Regular"/>
          <w:sz w:val="32"/>
          <w:szCs w:val="32"/>
          <w:lang w:eastAsia="zh-CN"/>
        </w:rPr>
        <w:t>责：对灾害灾情、突发事件、救灾救援等情况报道，管控和应对社会舆论。</w:t>
      </w:r>
    </w:p>
    <w:p>
      <w:pPr>
        <w:snapToGrid w:val="0"/>
        <w:spacing w:after="0" w:line="590" w:lineRule="atLeast"/>
        <w:jc w:val="both"/>
        <w:rPr>
          <w:rFonts w:ascii="仿宋_GB2312" w:hAnsi="思源黑体 CN Regular" w:eastAsia="仿宋_GB2312" w:cs="思源黑体 CN Regular"/>
          <w:position w:val="-1"/>
          <w:sz w:val="32"/>
          <w:szCs w:val="32"/>
          <w:lang w:eastAsia="zh-CN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type w:val="continuous"/>
      <w:pgSz w:w="11900" w:h="16840"/>
      <w:pgMar w:top="1928" w:right="1247" w:bottom="1417" w:left="1587" w:header="720" w:footer="1418" w:gutter="0"/>
      <w:cols w:space="720" w:num="1"/>
      <w:docGrid w:type="lines"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黑体 CN Regular">
    <w:altName w:val="黑体"/>
    <w:panose1 w:val="020B0500000000000000"/>
    <w:charset w:val="86"/>
    <w:family w:val="swiss"/>
    <w:pitch w:val="default"/>
    <w:sig w:usb0="00000000" w:usb1="00000000" w:usb2="00000016" w:usb3="00000000" w:csb0="00060107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91980"/>
    </w:sdtPr>
    <w:sdtContent>
      <w:p>
        <w:pPr>
          <w:pStyle w:val="3"/>
          <w:spacing w:after="0"/>
          <w:jc w:val="right"/>
        </w:pPr>
        <w:r>
          <w:rPr>
            <w:rFonts w:ascii="Times New Roman" w:hAnsi="Times New Roman" w:cs="Times New Roman"/>
            <w:sz w:val="24"/>
            <w:szCs w:val="24"/>
            <w:lang w:eastAsia="zh-CN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eastAsia="zh-CN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4"/>
        <w:szCs w:val="24"/>
      </w:rPr>
      <w:id w:val="9993004"/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spacing w:after="0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  <w:lang w:eastAsia="zh-CN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eastAsia="zh-CN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mirrorMargins w:val="1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337AD"/>
    <w:rsid w:val="0001178F"/>
    <w:rsid w:val="00052036"/>
    <w:rsid w:val="00055898"/>
    <w:rsid w:val="000D76F0"/>
    <w:rsid w:val="001617CB"/>
    <w:rsid w:val="001800AE"/>
    <w:rsid w:val="001F4069"/>
    <w:rsid w:val="00213AF0"/>
    <w:rsid w:val="002337AD"/>
    <w:rsid w:val="002528F2"/>
    <w:rsid w:val="00266776"/>
    <w:rsid w:val="00275DF8"/>
    <w:rsid w:val="0028097D"/>
    <w:rsid w:val="002A4AE0"/>
    <w:rsid w:val="00367941"/>
    <w:rsid w:val="003E275B"/>
    <w:rsid w:val="003F7B06"/>
    <w:rsid w:val="004078B6"/>
    <w:rsid w:val="00420EFD"/>
    <w:rsid w:val="00432101"/>
    <w:rsid w:val="005059A4"/>
    <w:rsid w:val="00525E04"/>
    <w:rsid w:val="0054032C"/>
    <w:rsid w:val="005C52A0"/>
    <w:rsid w:val="005F4405"/>
    <w:rsid w:val="006437EB"/>
    <w:rsid w:val="006662D7"/>
    <w:rsid w:val="006712B0"/>
    <w:rsid w:val="006A34DA"/>
    <w:rsid w:val="006B4157"/>
    <w:rsid w:val="006E7F19"/>
    <w:rsid w:val="0072683A"/>
    <w:rsid w:val="007415F1"/>
    <w:rsid w:val="0079650F"/>
    <w:rsid w:val="007B79B0"/>
    <w:rsid w:val="007C6C16"/>
    <w:rsid w:val="00894983"/>
    <w:rsid w:val="008D247D"/>
    <w:rsid w:val="00917AD7"/>
    <w:rsid w:val="0094100B"/>
    <w:rsid w:val="00973329"/>
    <w:rsid w:val="009A2AC9"/>
    <w:rsid w:val="00A05BD8"/>
    <w:rsid w:val="00A144A3"/>
    <w:rsid w:val="00A442A2"/>
    <w:rsid w:val="00A90849"/>
    <w:rsid w:val="00B225C9"/>
    <w:rsid w:val="00B50352"/>
    <w:rsid w:val="00B650AB"/>
    <w:rsid w:val="00B76809"/>
    <w:rsid w:val="00B94D12"/>
    <w:rsid w:val="00B94EB7"/>
    <w:rsid w:val="00C16A96"/>
    <w:rsid w:val="00C32D41"/>
    <w:rsid w:val="00C55E71"/>
    <w:rsid w:val="00CA1B5B"/>
    <w:rsid w:val="00CF3433"/>
    <w:rsid w:val="00D010D0"/>
    <w:rsid w:val="00DE06CE"/>
    <w:rsid w:val="00DE2205"/>
    <w:rsid w:val="00DF341A"/>
    <w:rsid w:val="00DF7932"/>
    <w:rsid w:val="00E65F03"/>
    <w:rsid w:val="00E82646"/>
    <w:rsid w:val="00E82A69"/>
    <w:rsid w:val="00E93B04"/>
    <w:rsid w:val="00EF4A25"/>
    <w:rsid w:val="00EF632D"/>
    <w:rsid w:val="00F057E1"/>
    <w:rsid w:val="00F30AE1"/>
    <w:rsid w:val="00FB25FE"/>
    <w:rsid w:val="00FC3232"/>
    <w:rsid w:val="00FE2E57"/>
    <w:rsid w:val="03D10621"/>
    <w:rsid w:val="040604B9"/>
    <w:rsid w:val="0C175988"/>
    <w:rsid w:val="0D46326B"/>
    <w:rsid w:val="0D9179A7"/>
    <w:rsid w:val="102521A0"/>
    <w:rsid w:val="207F1964"/>
    <w:rsid w:val="2FE81006"/>
    <w:rsid w:val="30A60A44"/>
    <w:rsid w:val="32F80F83"/>
    <w:rsid w:val="33C64E39"/>
    <w:rsid w:val="4C2E0656"/>
    <w:rsid w:val="4D836595"/>
    <w:rsid w:val="553D21C7"/>
    <w:rsid w:val="5D635710"/>
    <w:rsid w:val="5FF53A13"/>
    <w:rsid w:val="62F149E0"/>
    <w:rsid w:val="6E2E59A9"/>
    <w:rsid w:val="70533193"/>
    <w:rsid w:val="74283A52"/>
    <w:rsid w:val="7737352E"/>
    <w:rsid w:val="775B77A0"/>
    <w:rsid w:val="783F5D55"/>
    <w:rsid w:val="7CFC1C21"/>
    <w:rsid w:val="7F85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965</Words>
  <Characters>5507</Characters>
  <Lines>45</Lines>
  <Paragraphs>12</Paragraphs>
  <TotalTime>72</TotalTime>
  <ScaleCrop>false</ScaleCrop>
  <LinksUpToDate>false</LinksUpToDate>
  <CharactersWithSpaces>6460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2019-12-31T15:33:00Z</dcterms:created>
  <dc:creator>lianxiang</dc:creator>
  <cp:lastModifiedBy>yxx</cp:lastModifiedBy>
  <dcterms:modified xsi:type="dcterms:W3CDTF">2020-03-18T02:18:26Z</dcterms:modified>
  <dc:title>(NTKOOFFICE???? ????????)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LastSaved">
    <vt:filetime>2019-12-31T00:00:00Z</vt:filetime>
  </property>
  <property fmtid="{D5CDD505-2E9C-101B-9397-08002B2CF9AE}" pid="4" name="KSOProductBuildVer">
    <vt:lpwstr>2052-11.1.0.9513</vt:lpwstr>
  </property>
</Properties>
</file>