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outlineLvl w:val="1"/>
        <w:rPr>
          <w:rFonts w:hint="eastAsia" w:ascii="宋体" w:hAnsi="宋体"/>
          <w:sz w:val="24"/>
        </w:rPr>
      </w:pPr>
    </w:p>
    <w:p>
      <w:pPr>
        <w:spacing w:before="156" w:beforeLines="50" w:after="156" w:afterLines="50" w:line="24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磋商分项报价表</w:t>
      </w:r>
    </w:p>
    <w:p>
      <w:pPr>
        <w:spacing w:before="156" w:beforeLines="50" w:after="156" w:afterLines="50" w:line="440" w:lineRule="exact"/>
        <w:rPr>
          <w:rFonts w:hint="eastAsia" w:ascii="宋体" w:hAnsi="宋体" w:eastAsia="宋体" w:cs="宋体"/>
          <w:sz w:val="24"/>
          <w:u w:val="single"/>
        </w:rPr>
      </w:pPr>
      <w:r>
        <w:rPr>
          <w:rFonts w:ascii="宋体" w:hAnsi="宋体" w:eastAsia="宋体"/>
          <w:sz w:val="24"/>
          <w:u w:val="single"/>
        </w:rPr>
        <w:t>2019 年汉阴县卫生和计划生育局第二季度医疗设备采购项目</w:t>
      </w:r>
    </w:p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标项</w:t>
      </w:r>
      <w:r>
        <w:rPr>
          <w:rFonts w:hint="eastAsia" w:ascii="宋体" w:hAnsi="宋体" w:cs="宋体"/>
          <w:b w:val="0"/>
          <w:bCs/>
          <w:sz w:val="24"/>
          <w:szCs w:val="24"/>
        </w:rPr>
        <w:t>号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</w:rPr>
        <w:t xml:space="preserve"> 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>DCZB-2019/AK-Z010-001</w:t>
      </w:r>
      <w:r>
        <w:rPr>
          <w:rFonts w:hint="eastAsia" w:ascii="宋体" w:hAnsi="宋体" w:eastAsia="宋体" w:cs="宋体"/>
          <w:b w:val="0"/>
          <w:bCs/>
          <w:sz w:val="24"/>
        </w:rPr>
        <w:t xml:space="preserve">  </w:t>
      </w:r>
    </w:p>
    <w:tbl>
      <w:tblPr>
        <w:tblStyle w:val="7"/>
        <w:tblpPr w:leftFromText="180" w:rightFromText="180" w:vertAnchor="text" w:horzAnchor="margin" w:tblpY="26"/>
        <w:tblW w:w="935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110"/>
        <w:gridCol w:w="615"/>
        <w:gridCol w:w="1448"/>
        <w:gridCol w:w="530"/>
        <w:gridCol w:w="720"/>
        <w:gridCol w:w="1460"/>
        <w:gridCol w:w="1130"/>
        <w:gridCol w:w="75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8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bookmarkStart w:id="0" w:name="_Toc249948268"/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货物名称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品牌</w:t>
            </w:r>
          </w:p>
        </w:tc>
        <w:tc>
          <w:tcPr>
            <w:tcW w:w="1448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型号</w:t>
            </w:r>
          </w:p>
        </w:tc>
        <w:tc>
          <w:tcPr>
            <w:tcW w:w="530" w:type="dxa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数量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单位</w:t>
            </w:r>
          </w:p>
        </w:tc>
        <w:tc>
          <w:tcPr>
            <w:tcW w:w="1460" w:type="dxa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单价(人民币元)</w:t>
            </w:r>
          </w:p>
        </w:tc>
        <w:tc>
          <w:tcPr>
            <w:tcW w:w="1130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合计（人民币元）</w:t>
            </w:r>
          </w:p>
        </w:tc>
        <w:tc>
          <w:tcPr>
            <w:tcW w:w="75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8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98"/>
                <w:sz w:val="21"/>
              </w:rPr>
              <w:t>心电监护仪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迈瑞</w:t>
            </w:r>
          </w:p>
        </w:tc>
        <w:tc>
          <w:tcPr>
            <w:tcW w:w="1448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iPM10</w:t>
            </w:r>
          </w:p>
        </w:tc>
        <w:tc>
          <w:tcPr>
            <w:tcW w:w="530" w:type="dxa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台</w:t>
            </w:r>
          </w:p>
        </w:tc>
        <w:tc>
          <w:tcPr>
            <w:tcW w:w="1460" w:type="dxa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28800.00</w:t>
            </w:r>
          </w:p>
        </w:tc>
        <w:tc>
          <w:tcPr>
            <w:tcW w:w="1130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86400.00</w:t>
            </w:r>
          </w:p>
        </w:tc>
        <w:tc>
          <w:tcPr>
            <w:tcW w:w="75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8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center" w:pos="1694"/>
              </w:tabs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心电图机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center" w:pos="1694"/>
              </w:tabs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光电</w:t>
            </w:r>
          </w:p>
        </w:tc>
        <w:tc>
          <w:tcPr>
            <w:tcW w:w="1448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center" w:pos="1694"/>
              </w:tabs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ECG-2250</w:t>
            </w:r>
          </w:p>
        </w:tc>
        <w:tc>
          <w:tcPr>
            <w:tcW w:w="530" w:type="dxa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台</w:t>
            </w:r>
          </w:p>
        </w:tc>
        <w:tc>
          <w:tcPr>
            <w:tcW w:w="1460" w:type="dxa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48000.00</w:t>
            </w:r>
          </w:p>
        </w:tc>
        <w:tc>
          <w:tcPr>
            <w:tcW w:w="1130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96000.00</w:t>
            </w:r>
          </w:p>
        </w:tc>
        <w:tc>
          <w:tcPr>
            <w:tcW w:w="75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87" w:type="dxa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安装部署</w:t>
            </w:r>
          </w:p>
        </w:tc>
        <w:tc>
          <w:tcPr>
            <w:tcW w:w="3173" w:type="dxa"/>
            <w:gridSpan w:val="3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30" w:type="dxa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0" w:type="dxa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0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75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87" w:type="dxa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应用培训</w:t>
            </w:r>
          </w:p>
        </w:tc>
        <w:tc>
          <w:tcPr>
            <w:tcW w:w="3173" w:type="dxa"/>
            <w:gridSpan w:val="3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30" w:type="dxa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0" w:type="dxa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0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75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87" w:type="dxa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售后服务</w:t>
            </w:r>
          </w:p>
        </w:tc>
        <w:tc>
          <w:tcPr>
            <w:tcW w:w="3173" w:type="dxa"/>
            <w:gridSpan w:val="3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30" w:type="dxa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0" w:type="dxa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0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75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87" w:type="dxa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运输费和保险费</w:t>
            </w:r>
          </w:p>
        </w:tc>
        <w:tc>
          <w:tcPr>
            <w:tcW w:w="3173" w:type="dxa"/>
            <w:gridSpan w:val="3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30" w:type="dxa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0" w:type="dxa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0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75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87" w:type="dxa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</w:tc>
        <w:tc>
          <w:tcPr>
            <w:tcW w:w="317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30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0" w:type="dxa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0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75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87" w:type="dxa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总计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（人民币元）</w:t>
            </w:r>
          </w:p>
        </w:tc>
        <w:tc>
          <w:tcPr>
            <w:tcW w:w="588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壹拾捌万贰仟肆佰元整</w:t>
            </w:r>
          </w:p>
        </w:tc>
        <w:tc>
          <w:tcPr>
            <w:tcW w:w="1884" w:type="dxa"/>
            <w:gridSpan w:val="2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¥：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182400.00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87" w:type="dxa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二次报价优惠</w:t>
            </w:r>
          </w:p>
        </w:tc>
        <w:tc>
          <w:tcPr>
            <w:tcW w:w="588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贰仟肆佰元整</w:t>
            </w:r>
          </w:p>
        </w:tc>
        <w:tc>
          <w:tcPr>
            <w:tcW w:w="1884" w:type="dxa"/>
            <w:gridSpan w:val="2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¥：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2400.00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87" w:type="dxa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成交价格</w:t>
            </w:r>
          </w:p>
        </w:tc>
        <w:tc>
          <w:tcPr>
            <w:tcW w:w="588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壹拾捌万元整</w:t>
            </w:r>
          </w:p>
        </w:tc>
        <w:tc>
          <w:tcPr>
            <w:tcW w:w="1884" w:type="dxa"/>
            <w:gridSpan w:val="2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¥：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180000.00</w:t>
            </w:r>
          </w:p>
        </w:tc>
      </w:tr>
      <w:bookmarkEnd w:id="0"/>
    </w:tbl>
    <w:p>
      <w:pPr>
        <w:spacing w:before="312" w:beforeLines="100" w:after="312" w:afterLines="100" w:line="440" w:lineRule="exact"/>
        <w:jc w:val="left"/>
      </w:pPr>
      <w:bookmarkStart w:id="1" w:name="_Toc17770"/>
      <w:r>
        <w:rPr>
          <w:rFonts w:hint="eastAsia" w:ascii="宋体" w:hAnsi="宋体"/>
          <w:sz w:val="24"/>
        </w:rPr>
        <w:t>单位名称：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安康市祥泰医疗器械科技有限</w:t>
      </w:r>
      <w:bookmarkEnd w:id="1"/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楷体_GB2312" w:eastAsia="楷体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center"/>
      <w:rPr>
        <w:rFonts w:hint="eastAsia" w:eastAsia="楷体_GB231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072BE"/>
    <w:rsid w:val="0AE66417"/>
    <w:rsid w:val="3E680FFB"/>
    <w:rsid w:val="5280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8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3">
    <w:name w:val="Body Text"/>
    <w:basedOn w:val="1"/>
    <w:next w:val="4"/>
    <w:qFormat/>
    <w:uiPriority w:val="0"/>
    <w:pPr>
      <w:spacing w:after="156" w:afterLines="50" w:line="360" w:lineRule="auto"/>
    </w:pPr>
    <w:rPr>
      <w:rFonts w:ascii="宋体" w:hAnsi="宋体" w:eastAsia="宋体" w:cs="Times New Roman"/>
      <w:color w:val="000000"/>
      <w:sz w:val="24"/>
    </w:rPr>
  </w:style>
  <w:style w:type="paragraph" w:styleId="4">
    <w:name w:val="toc 9"/>
    <w:basedOn w:val="1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2019-05-23T01:36:00Z</dcterms:created>
  <dc:creator>峰回路转</dc:creator>
  <cp:lastModifiedBy>：饮水要思源</cp:lastModifiedBy>
  <dcterms:modified xsi:type="dcterms:W3CDTF">2019-05-23T02:09:19Z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