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atLeast"/>
        <w:jc w:val="center"/>
        <w:rPr>
          <w:rFonts w:ascii="方正小标宋简体" w:hAnsi="黑体" w:eastAsia="方正小标宋简体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/>
          <w:spacing w:val="-20"/>
          <w:sz w:val="44"/>
          <w:szCs w:val="44"/>
        </w:rPr>
        <w:t>汉阴县2019年度重点项目建设工作</w:t>
      </w:r>
    </w:p>
    <w:p>
      <w:pPr>
        <w:snapToGrid w:val="0"/>
        <w:spacing w:line="580" w:lineRule="atLeast"/>
        <w:jc w:val="center"/>
        <w:rPr>
          <w:rFonts w:ascii="方正小标宋简体" w:hAnsi="黑体" w:eastAsia="方正小标宋简体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/>
          <w:spacing w:val="-20"/>
          <w:sz w:val="44"/>
          <w:szCs w:val="44"/>
        </w:rPr>
        <w:t>先进单位名单</w:t>
      </w:r>
    </w:p>
    <w:p>
      <w:pPr>
        <w:snapToGrid w:val="0"/>
        <w:spacing w:line="580" w:lineRule="atLeas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napToGrid w:val="0"/>
        <w:spacing w:line="600" w:lineRule="atLeast"/>
        <w:rPr>
          <w:rFonts w:ascii="楷体_GB2312" w:hAnsi="华文楷体" w:eastAsia="楷体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一、重点项目建设先进镇</w:t>
      </w:r>
    </w:p>
    <w:p>
      <w:pPr>
        <w:snapToGrid w:val="0"/>
        <w:spacing w:line="600" w:lineRule="atLeas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   第一名：城关镇</w:t>
      </w:r>
    </w:p>
    <w:p>
      <w:pPr>
        <w:snapToGrid w:val="0"/>
        <w:spacing w:line="600" w:lineRule="atLeas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   第二名：涧池镇</w:t>
      </w:r>
    </w:p>
    <w:p>
      <w:pPr>
        <w:snapToGrid w:val="0"/>
        <w:spacing w:line="600" w:lineRule="atLeas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   第三名：双河口镇</w:t>
      </w:r>
    </w:p>
    <w:p>
      <w:pPr>
        <w:snapToGrid w:val="0"/>
        <w:spacing w:line="60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二、重点项目建设先进部门</w:t>
      </w:r>
    </w:p>
    <w:p>
      <w:pPr>
        <w:snapToGrid w:val="0"/>
        <w:spacing w:line="600" w:lineRule="atLeas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   第一名：县交通局</w:t>
      </w:r>
    </w:p>
    <w:p>
      <w:pPr>
        <w:snapToGrid w:val="0"/>
        <w:spacing w:line="600" w:lineRule="atLeas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   第二名：县住建局</w:t>
      </w:r>
    </w:p>
    <w:p>
      <w:pPr>
        <w:snapToGrid w:val="0"/>
        <w:spacing w:line="600" w:lineRule="atLeas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   第三名：县月河工业集中区管委会 </w:t>
      </w:r>
    </w:p>
    <w:p>
      <w:pPr>
        <w:snapToGrid w:val="0"/>
        <w:spacing w:line="600" w:lineRule="atLeas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重点项目建设先进镇、部门前三名，在年度目标责任综合考核中分别加0.3、0.2、0.1分，并分别奖励10万元、8万元、6万元。</w:t>
      </w:r>
    </w:p>
    <w:p>
      <w:pPr>
        <w:snapToGrid w:val="0"/>
        <w:spacing w:line="60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三、项目资金争取先进奖</w:t>
      </w:r>
    </w:p>
    <w:p>
      <w:pPr>
        <w:snapToGrid w:val="0"/>
        <w:spacing w:line="600" w:lineRule="atLeas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   第一名：县财政局</w:t>
      </w:r>
    </w:p>
    <w:p>
      <w:pPr>
        <w:snapToGrid w:val="0"/>
        <w:spacing w:line="600" w:lineRule="atLeas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   第二名：县扶贫开发局、县住建局</w:t>
      </w:r>
    </w:p>
    <w:p>
      <w:pPr>
        <w:snapToGrid w:val="0"/>
        <w:spacing w:line="60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   第三名：县自然资源局、县发</w:t>
      </w:r>
      <w:r>
        <w:rPr>
          <w:rFonts w:hint="eastAsia" w:ascii="仿宋_GB2312" w:hAnsi="仿宋_GB2312" w:eastAsia="仿宋_GB2312" w:cs="仿宋_GB2312"/>
          <w:sz w:val="32"/>
          <w:szCs w:val="32"/>
        </w:rPr>
        <w:t>改局、县水利局</w:t>
      </w:r>
    </w:p>
    <w:p>
      <w:pPr>
        <w:snapToGrid w:val="0"/>
        <w:spacing w:line="60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目资金争取先进奖前三名，分别奖励6万元、5万元、4万元。</w:t>
      </w:r>
    </w:p>
    <w:p>
      <w:pPr>
        <w:snapToGrid w:val="0"/>
        <w:spacing w:line="60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四、重点项目服务先进奖</w:t>
      </w:r>
    </w:p>
    <w:p>
      <w:pPr>
        <w:snapToGrid w:val="0"/>
        <w:spacing w:line="600" w:lineRule="atLeas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   第一名：县发改局</w:t>
      </w:r>
    </w:p>
    <w:p>
      <w:pPr>
        <w:snapToGrid w:val="0"/>
        <w:spacing w:line="600" w:lineRule="atLeas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   第二名：县自然资源局</w:t>
      </w:r>
    </w:p>
    <w:p>
      <w:pPr>
        <w:snapToGrid w:val="0"/>
        <w:spacing w:line="600" w:lineRule="atLeast"/>
        <w:ind w:firstLine="640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第三名：市生态环境局汉阴分局、县应急管理局</w:t>
      </w:r>
    </w:p>
    <w:p>
      <w:pPr>
        <w:snapToGrid w:val="0"/>
        <w:spacing w:line="600" w:lineRule="atLeast"/>
        <w:ind w:firstLine="640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点项目服务先进奖前三名，分别奖励5万元、4万元、3万元。</w:t>
      </w:r>
    </w:p>
    <w:p>
      <w:pPr>
        <w:snapToGrid w:val="0"/>
        <w:spacing w:line="60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五、重点项目前期工作先进奖 </w:t>
      </w:r>
    </w:p>
    <w:p>
      <w:pPr>
        <w:snapToGrid w:val="0"/>
        <w:spacing w:line="600" w:lineRule="atLeas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   第一名：县通用机场办</w:t>
      </w:r>
    </w:p>
    <w:p>
      <w:pPr>
        <w:snapToGrid w:val="0"/>
        <w:spacing w:line="600" w:lineRule="atLeas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   第二名：县卫健局</w:t>
      </w:r>
    </w:p>
    <w:p>
      <w:pPr>
        <w:snapToGrid w:val="0"/>
        <w:spacing w:line="600" w:lineRule="atLeas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   第三名：县水利局</w:t>
      </w:r>
    </w:p>
    <w:p>
      <w:pPr>
        <w:snapToGrid w:val="0"/>
        <w:spacing w:line="600" w:lineRule="atLeas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点项目服务先进奖前三名，分别奖励3万元、2万元、1万元。</w:t>
      </w:r>
    </w:p>
    <w:p>
      <w:pPr>
        <w:snapToGrid w:val="0"/>
        <w:spacing w:line="60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六、重大项目突出贡献奖</w:t>
      </w:r>
    </w:p>
    <w:p>
      <w:pPr>
        <w:snapToGrid w:val="0"/>
        <w:spacing w:line="60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   平涧一级路建设项目</w:t>
      </w:r>
    </w:p>
    <w:p>
      <w:pPr>
        <w:snapToGrid w:val="0"/>
        <w:spacing w:line="600" w:lineRule="atLeast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重大项目突出贡献奖奖励20万元。</w:t>
      </w:r>
    </w:p>
    <w:p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247" w:bottom="1417" w:left="1588" w:header="851" w:footer="1276" w:gutter="0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F263A"/>
    <w:rsid w:val="350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2020-09-09T03:39:00Z</dcterms:created>
  <dc:creator>Administrator</dc:creator>
  <cp:lastModifiedBy>Administrator</cp:lastModifiedBy>
  <dcterms:modified xsi:type="dcterms:W3CDTF">2020-09-09T03:41:01Z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