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spacing w:val="33"/>
          <w:kern w:val="0"/>
          <w:sz w:val="24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spacing w:val="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33"/>
          <w:kern w:val="0"/>
          <w:sz w:val="36"/>
          <w:szCs w:val="36"/>
        </w:rPr>
        <w:t>小微企业免缴不动产登记费承诺书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420" w:lineRule="atLeast"/>
        <w:ind w:firstLine="48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本公司（企业）慎重承诺：</w:t>
      </w:r>
    </w:p>
    <w:p>
      <w:pPr>
        <w:widowControl/>
        <w:spacing w:line="420" w:lineRule="atLeast"/>
        <w:ind w:firstLine="48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本公司（企业）已经认真阅读并知悉《关于印发中小企业划型标准规定的通知》（工信部联企业〔2011〕300号）规定的小微企业标准，按照该标准，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本公司（企业）属于小微企业，现根据《财政部</w:t>
      </w:r>
      <w:r>
        <w:rPr>
          <w:rFonts w:ascii="宋体" w:hAnsi="宋体" w:eastAsia="仿宋" w:cs="宋体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国家发展和改革委员会关于不动产登记收费有关政策问题的通知》（财税〔2016〕79号）和《国家发展和改革委员会</w:t>
      </w:r>
      <w:r>
        <w:rPr>
          <w:rFonts w:ascii="宋体" w:hAnsi="宋体" w:eastAsia="仿宋" w:cs="宋体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财政部关于不动产登记收费标准等有关问题的通知》（发改价规格〔2016〕2559号）规定，申请免缴不动产登记费（含第一本不动产权证书的工本费）。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>
      <w:pPr>
        <w:widowControl/>
        <w:spacing w:line="420" w:lineRule="atLeast"/>
        <w:ind w:firstLine="48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公司（企业）印章</w:t>
      </w:r>
    </w:p>
    <w:p>
      <w:pPr>
        <w:widowControl/>
        <w:spacing w:line="420" w:lineRule="atLeast"/>
        <w:ind w:firstLine="48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20262"/>
    <w:rsid w:val="61C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8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2021-02-08T07:54:00Z</dcterms:created>
  <dc:creator>是小徐呀！！！</dc:creator>
  <cp:lastModifiedBy>是小徐呀！！！</cp:lastModifiedBy>
  <dcterms:modified xsi:type="dcterms:W3CDTF">2021-02-08T07:54:37Z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