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90" w:lineRule="atLeast"/>
        <w:ind w:left="0"/>
        <w:jc w:val="left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黑体" w:eastAsia="黑体" w:cs="Times New Roman"/>
          <w:lang w:val="en-US"/>
        </w:rPr>
        <w:t>附件</w:t>
      </w:r>
      <w:r>
        <w:rPr>
          <w:rFonts w:ascii="Times New Roman" w:hAnsi="Times New Roman" w:eastAsia="黑体" w:cs="Times New Roman"/>
          <w:lang w:val="en-US"/>
        </w:rPr>
        <w:t>1</w:t>
      </w:r>
    </w:p>
    <w:p>
      <w:pPr>
        <w:pStyle w:val="2"/>
        <w:adjustRightInd w:val="0"/>
        <w:snapToGrid w:val="0"/>
        <w:spacing w:line="590" w:lineRule="atLeast"/>
        <w:ind w:left="0"/>
        <w:jc w:val="left"/>
        <w:rPr>
          <w:rFonts w:ascii="Times New Roman" w:hAnsi="Times New Roman" w:eastAsia="黑体" w:cs="Times New Roman"/>
          <w:lang w:val="en-US"/>
        </w:rPr>
      </w:pPr>
    </w:p>
    <w:p>
      <w:pPr>
        <w:pStyle w:val="2"/>
        <w:adjustRightInd w:val="0"/>
        <w:snapToGrid w:val="0"/>
        <w:spacing w:line="590" w:lineRule="atLeast"/>
        <w:ind w:left="0"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2021</w:t>
      </w:r>
      <w:r>
        <w:rPr>
          <w:rFonts w:ascii="Times New Roman" w:hAnsi="方正小标宋简体" w:eastAsia="方正小标宋简体" w:cs="Times New Roman"/>
          <w:sz w:val="44"/>
          <w:szCs w:val="44"/>
          <w:lang w:val="en-US"/>
        </w:rPr>
        <w:t>年城镇建设口示范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val="en-US"/>
        </w:rPr>
        <w:t>建设</w:t>
      </w:r>
      <w:r>
        <w:rPr>
          <w:rFonts w:ascii="Times New Roman" w:hAnsi="方正小标宋简体" w:eastAsia="方正小标宋简体" w:cs="Times New Roman"/>
          <w:sz w:val="44"/>
          <w:szCs w:val="44"/>
          <w:lang w:val="en-US"/>
        </w:rPr>
        <w:t>名单</w:t>
      </w:r>
    </w:p>
    <w:bookmarkEnd w:id="0"/>
    <w:p>
      <w:pPr>
        <w:pStyle w:val="2"/>
        <w:adjustRightInd w:val="0"/>
        <w:snapToGrid w:val="0"/>
        <w:spacing w:line="590" w:lineRule="atLeast"/>
        <w:ind w:left="0" w:firstLine="643" w:firstLineChars="200"/>
        <w:jc w:val="left"/>
        <w:rPr>
          <w:rFonts w:ascii="Times New Roman" w:hAnsi="Times New Roman" w:eastAsia="仿宋_GB2312" w:cs="Times New Roman"/>
          <w:b/>
          <w:bCs/>
          <w:lang w:val="en-US"/>
        </w:rPr>
      </w:pP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</w:rPr>
      </w:pPr>
      <w:r>
        <w:rPr>
          <w:rFonts w:ascii="Times New Roman" w:hAnsi="黑体" w:eastAsia="黑体" w:cs="Times New Roman"/>
          <w:bCs/>
        </w:rPr>
        <w:t>一、老旧小区改造示范小区（</w:t>
      </w:r>
      <w:r>
        <w:rPr>
          <w:rFonts w:ascii="Times New Roman" w:hAnsi="Times New Roman" w:eastAsia="黑体" w:cs="Times New Roman"/>
          <w:bCs/>
          <w:lang w:val="en-US"/>
        </w:rPr>
        <w:t>1</w:t>
      </w:r>
      <w:r>
        <w:rPr>
          <w:rFonts w:ascii="Times New Roman" w:hAnsi="黑体" w:eastAsia="黑体" w:cs="Times New Roman"/>
          <w:bCs/>
          <w:lang w:val="en-US"/>
        </w:rPr>
        <w:t>个</w:t>
      </w:r>
      <w:r>
        <w:rPr>
          <w:rFonts w:ascii="Times New Roman" w:hAnsi="黑体" w:eastAsia="黑体" w:cs="Times New Roman"/>
          <w:bCs/>
        </w:rPr>
        <w:t>）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仿宋_GB2312" w:eastAsia="仿宋_GB2312" w:cs="Times New Roman"/>
        </w:rPr>
        <w:t>滨河世纪花园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</w:rPr>
      </w:pPr>
      <w:r>
        <w:rPr>
          <w:rFonts w:ascii="Times New Roman" w:hAnsi="黑体" w:eastAsia="黑体" w:cs="Times New Roman"/>
          <w:bCs/>
        </w:rPr>
        <w:t>二、城市管理示范街区（</w:t>
      </w:r>
      <w:r>
        <w:rPr>
          <w:rFonts w:ascii="Times New Roman" w:hAnsi="Times New Roman" w:eastAsia="黑体" w:cs="Times New Roman"/>
          <w:bCs/>
        </w:rPr>
        <w:t>5</w:t>
      </w:r>
      <w:r>
        <w:rPr>
          <w:rFonts w:ascii="Times New Roman" w:hAnsi="黑体" w:eastAsia="黑体" w:cs="Times New Roman"/>
          <w:bCs/>
        </w:rPr>
        <w:t>个）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北城街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凤凰大道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南街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花月路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河滨路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</w:rPr>
      </w:pPr>
      <w:r>
        <w:rPr>
          <w:rFonts w:ascii="Times New Roman" w:hAnsi="黑体" w:eastAsia="黑体" w:cs="Times New Roman"/>
          <w:bCs/>
        </w:rPr>
        <w:t>三、城市建设示范工程（</w:t>
      </w:r>
      <w:r>
        <w:rPr>
          <w:rFonts w:ascii="Times New Roman" w:hAnsi="Times New Roman" w:eastAsia="黑体" w:cs="Times New Roman"/>
          <w:bCs/>
        </w:rPr>
        <w:t>3</w:t>
      </w:r>
      <w:r>
        <w:rPr>
          <w:rFonts w:ascii="Times New Roman" w:hAnsi="黑体" w:eastAsia="黑体" w:cs="Times New Roman"/>
          <w:bCs/>
        </w:rPr>
        <w:t>个）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hd w:val="clear" w:color="auto" w:fill="FFFFFF"/>
          <w:lang w:val="en-US" w:bidi="ar"/>
        </w:rPr>
      </w:pPr>
      <w:r>
        <w:rPr>
          <w:rFonts w:ascii="Times New Roman" w:hAnsi="仿宋_GB2312" w:eastAsia="仿宋_GB2312" w:cs="Times New Roman"/>
          <w:kern w:val="0"/>
          <w:shd w:val="clear" w:color="auto" w:fill="FFFFFF"/>
          <w:lang w:val="en-US" w:bidi="ar"/>
        </w:rPr>
        <w:t>北城街提升改造</w:t>
      </w:r>
      <w:r>
        <w:rPr>
          <w:rFonts w:ascii="Times New Roman" w:hAnsi="Times New Roman" w:eastAsia="仿宋_GB2312" w:cs="Times New Roman"/>
          <w:kern w:val="0"/>
          <w:shd w:val="clear" w:color="auto" w:fill="FFFFFF"/>
          <w:lang w:val="en-US" w:bidi="ar"/>
        </w:rPr>
        <w:t xml:space="preserve">     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仿宋_GB2312" w:eastAsia="仿宋_GB2312"/>
        </w:rPr>
      </w:pPr>
      <w:r>
        <w:rPr>
          <w:rFonts w:ascii="Times New Roman" w:hAnsi="仿宋_GB2312" w:eastAsia="仿宋_GB2312"/>
        </w:rPr>
        <w:t>凤台公园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hd w:val="clear" w:color="auto" w:fill="FFFFFF"/>
          <w:lang w:val="en-US" w:bidi="ar"/>
        </w:rPr>
      </w:pPr>
      <w:r>
        <w:rPr>
          <w:rFonts w:ascii="Times New Roman" w:hAnsi="仿宋_GB2312" w:eastAsia="仿宋_GB2312" w:cs="Times New Roman"/>
          <w:kern w:val="0"/>
          <w:shd w:val="clear" w:color="auto" w:fill="FFFFFF"/>
          <w:lang w:val="en-US" w:bidi="ar"/>
        </w:rPr>
        <w:t>老体育场改造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</w:rPr>
      </w:pPr>
      <w:r>
        <w:rPr>
          <w:rFonts w:ascii="Times New Roman" w:hAnsi="黑体" w:eastAsia="黑体" w:cs="Times New Roman"/>
          <w:bCs/>
        </w:rPr>
        <w:t>四、环境卫生示范镇（</w:t>
      </w:r>
      <w:r>
        <w:rPr>
          <w:rFonts w:ascii="Times New Roman" w:hAnsi="Times New Roman" w:eastAsia="黑体" w:cs="Times New Roman"/>
          <w:bCs/>
        </w:rPr>
        <w:t>1</w:t>
      </w:r>
      <w:r>
        <w:rPr>
          <w:rFonts w:ascii="Times New Roman" w:hAnsi="黑体" w:eastAsia="黑体" w:cs="Times New Roman"/>
          <w:bCs/>
        </w:rPr>
        <w:t>个）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平梁镇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</w:rPr>
      </w:pPr>
      <w:r>
        <w:rPr>
          <w:rFonts w:ascii="Times New Roman" w:hAnsi="黑体" w:eastAsia="黑体" w:cs="Times New Roman"/>
          <w:bCs/>
        </w:rPr>
        <w:t>五、</w:t>
      </w:r>
      <w:r>
        <w:rPr>
          <w:rFonts w:hint="eastAsia" w:ascii="仿宋_GB2312" w:hAnsi="Times New Roman" w:eastAsia="仿宋_GB2312" w:cs="Times New Roman"/>
          <w:bCs/>
        </w:rPr>
        <w:t>“</w:t>
      </w:r>
      <w:r>
        <w:rPr>
          <w:rFonts w:ascii="Times New Roman" w:hAnsi="黑体" w:eastAsia="黑体" w:cs="Times New Roman"/>
          <w:bCs/>
        </w:rPr>
        <w:t>四好农村路</w:t>
      </w:r>
      <w:r>
        <w:rPr>
          <w:rFonts w:hint="eastAsia" w:ascii="仿宋_GB2312" w:hAnsi="Times New Roman" w:eastAsia="仿宋_GB2312" w:cs="Times New Roman"/>
          <w:bCs/>
        </w:rPr>
        <w:t>”</w:t>
      </w:r>
      <w:r>
        <w:rPr>
          <w:rFonts w:ascii="Times New Roman" w:hAnsi="黑体" w:eastAsia="黑体" w:cs="Times New Roman"/>
          <w:bCs/>
        </w:rPr>
        <w:t>示范路（</w:t>
      </w:r>
      <w:r>
        <w:rPr>
          <w:rFonts w:ascii="Times New Roman" w:hAnsi="Times New Roman" w:eastAsia="黑体" w:cs="Times New Roman"/>
          <w:bCs/>
        </w:rPr>
        <w:t>3</w:t>
      </w:r>
      <w:r>
        <w:rPr>
          <w:rFonts w:ascii="Times New Roman" w:hAnsi="黑体" w:eastAsia="黑体" w:cs="Times New Roman"/>
          <w:bCs/>
        </w:rPr>
        <w:t>条）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仿宋_GB2312" w:eastAsia="仿宋_GB2312"/>
          <w:kern w:val="0"/>
          <w:sz w:val="32"/>
          <w:szCs w:val="32"/>
          <w:shd w:val="clear" w:color="auto" w:fill="FFFFFF"/>
          <w:lang w:bidi="ar"/>
        </w:rPr>
        <w:t>汉双公路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 xml:space="preserve">       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仿宋_GB2312" w:eastAsia="仿宋_GB2312"/>
          <w:kern w:val="0"/>
          <w:sz w:val="32"/>
          <w:szCs w:val="32"/>
          <w:shd w:val="clear" w:color="auto" w:fill="FFFFFF"/>
          <w:lang w:bidi="ar"/>
        </w:rPr>
        <w:t>双河口至宁陕县龙王镇旅游公路一期（斑竹园通村路）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仿宋_GB2312" w:eastAsia="仿宋_GB2312"/>
          <w:kern w:val="0"/>
          <w:sz w:val="32"/>
          <w:szCs w:val="32"/>
          <w:shd w:val="clear" w:color="auto" w:fill="FFFFFF"/>
          <w:lang w:bidi="ar"/>
        </w:rPr>
        <w:t>汉漩公路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</w:rPr>
      </w:pPr>
      <w:r>
        <w:rPr>
          <w:rFonts w:ascii="Times New Roman" w:hAnsi="黑体" w:eastAsia="黑体" w:cs="Times New Roman"/>
          <w:bCs/>
        </w:rPr>
        <w:t>六、不动产登记示范窗口（</w:t>
      </w:r>
      <w:r>
        <w:rPr>
          <w:rFonts w:ascii="Times New Roman" w:hAnsi="Times New Roman" w:eastAsia="黑体" w:cs="Times New Roman"/>
          <w:bCs/>
        </w:rPr>
        <w:t>1</w:t>
      </w:r>
      <w:r>
        <w:rPr>
          <w:rFonts w:ascii="Times New Roman" w:hAnsi="黑体" w:eastAsia="黑体" w:cs="Times New Roman"/>
          <w:bCs/>
        </w:rPr>
        <w:t>个）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kern w:val="0"/>
          <w:shd w:val="clear" w:color="auto" w:fill="FFFFFF"/>
          <w:lang w:val="en-US" w:bidi="ar"/>
        </w:rPr>
      </w:pPr>
      <w:r>
        <w:rPr>
          <w:rFonts w:ascii="Times New Roman" w:hAnsi="仿宋_GB2312" w:eastAsia="仿宋_GB2312" w:cs="Times New Roman"/>
          <w:kern w:val="0"/>
          <w:shd w:val="clear" w:color="auto" w:fill="FFFFFF"/>
          <w:lang w:val="en-US" w:bidi="ar"/>
        </w:rPr>
        <w:t>汉阴县不动产登记窗口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</w:rPr>
      </w:pPr>
      <w:r>
        <w:rPr>
          <w:rFonts w:ascii="Times New Roman" w:hAnsi="黑体" w:eastAsia="黑体" w:cs="Times New Roman"/>
          <w:bCs/>
        </w:rPr>
        <w:t>七、环保绿色村庄（</w:t>
      </w:r>
      <w:r>
        <w:rPr>
          <w:rFonts w:ascii="Times New Roman" w:hAnsi="Times New Roman" w:eastAsia="黑体" w:cs="Times New Roman"/>
          <w:bCs/>
        </w:rPr>
        <w:t>10</w:t>
      </w:r>
      <w:r>
        <w:rPr>
          <w:rFonts w:ascii="Times New Roman" w:hAnsi="黑体" w:eastAsia="黑体" w:cs="Times New Roman"/>
          <w:bCs/>
        </w:rPr>
        <w:t>个）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城关镇三元村</w:t>
      </w:r>
      <w:r>
        <w:rPr>
          <w:rFonts w:ascii="Times New Roman" w:hAnsi="Times New Roman" w:eastAsia="仿宋_GB2312" w:cs="Times New Roman"/>
          <w:lang w:val="en-US"/>
        </w:rPr>
        <w:t xml:space="preserve">       </w:t>
      </w:r>
      <w:r>
        <w:rPr>
          <w:rFonts w:ascii="Times New Roman" w:hAnsi="仿宋_GB2312" w:eastAsia="仿宋_GB2312" w:cs="Times New Roman"/>
          <w:lang w:val="en-US"/>
        </w:rPr>
        <w:t>涧池镇花果村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平梁镇安合村</w:t>
      </w:r>
      <w:r>
        <w:rPr>
          <w:rFonts w:ascii="Times New Roman" w:hAnsi="Times New Roman" w:eastAsia="仿宋_GB2312" w:cs="Times New Roman"/>
          <w:lang w:val="en-US"/>
        </w:rPr>
        <w:t xml:space="preserve">       </w:t>
      </w:r>
      <w:r>
        <w:rPr>
          <w:rFonts w:ascii="Times New Roman" w:hAnsi="仿宋_GB2312" w:eastAsia="仿宋_GB2312" w:cs="Times New Roman"/>
          <w:lang w:val="en-US"/>
        </w:rPr>
        <w:t>蒲溪镇小街村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双乳镇三同村</w:t>
      </w:r>
      <w:r>
        <w:rPr>
          <w:rFonts w:ascii="Times New Roman" w:hAnsi="Times New Roman" w:eastAsia="仿宋_GB2312" w:cs="Times New Roman"/>
          <w:lang w:val="en-US"/>
        </w:rPr>
        <w:t xml:space="preserve">       </w:t>
      </w:r>
      <w:r>
        <w:rPr>
          <w:rFonts w:ascii="Times New Roman" w:hAnsi="仿宋_GB2312" w:eastAsia="仿宋_GB2312" w:cs="Times New Roman"/>
          <w:lang w:val="en-US"/>
        </w:rPr>
        <w:t>漩涡镇茨沟村</w:t>
      </w:r>
      <w:r>
        <w:rPr>
          <w:rFonts w:ascii="Times New Roman" w:hAnsi="Times New Roman" w:eastAsia="仿宋_GB2312" w:cs="Times New Roman"/>
          <w:lang w:val="en-US"/>
        </w:rPr>
        <w:t xml:space="preserve">       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汉阳镇交通村</w:t>
      </w:r>
      <w:r>
        <w:rPr>
          <w:rFonts w:ascii="Times New Roman" w:hAnsi="Times New Roman" w:eastAsia="仿宋_GB2312" w:cs="Times New Roman"/>
          <w:lang w:val="en-US"/>
        </w:rPr>
        <w:t xml:space="preserve">       </w:t>
      </w:r>
      <w:r>
        <w:rPr>
          <w:rFonts w:ascii="Times New Roman" w:hAnsi="仿宋_GB2312" w:eastAsia="仿宋_GB2312" w:cs="Times New Roman"/>
          <w:lang w:val="en-US"/>
        </w:rPr>
        <w:t>铁佛寺镇四合村</w:t>
      </w:r>
      <w:r>
        <w:rPr>
          <w:rFonts w:ascii="Times New Roman" w:hAnsi="Times New Roman" w:eastAsia="仿宋_GB2312" w:cs="Times New Roman"/>
          <w:lang w:val="en-US"/>
        </w:rPr>
        <w:t xml:space="preserve">    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双河口镇三柳村</w:t>
      </w:r>
      <w:r>
        <w:rPr>
          <w:rFonts w:ascii="Times New Roman" w:hAnsi="Times New Roman" w:eastAsia="仿宋_GB2312" w:cs="Times New Roman"/>
          <w:lang w:val="en-US"/>
        </w:rPr>
        <w:t xml:space="preserve">     </w:t>
      </w:r>
      <w:r>
        <w:rPr>
          <w:rFonts w:ascii="Times New Roman" w:hAnsi="仿宋_GB2312" w:eastAsia="仿宋_GB2312" w:cs="Times New Roman"/>
          <w:lang w:val="en-US"/>
        </w:rPr>
        <w:t>观音河镇合心村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  <w:lang w:val="en-US"/>
        </w:rPr>
      </w:pPr>
      <w:r>
        <w:rPr>
          <w:rFonts w:ascii="Times New Roman" w:hAnsi="黑体" w:eastAsia="黑体" w:cs="Times New Roman"/>
          <w:bCs/>
          <w:lang w:val="en-US"/>
        </w:rPr>
        <w:t>八、环保绿色示范企业（</w:t>
      </w:r>
      <w:r>
        <w:rPr>
          <w:rFonts w:ascii="Times New Roman" w:hAnsi="Times New Roman" w:eastAsia="黑体" w:cs="Times New Roman"/>
          <w:bCs/>
          <w:lang w:val="en-US"/>
        </w:rPr>
        <w:t>6</w:t>
      </w:r>
      <w:r>
        <w:rPr>
          <w:rFonts w:ascii="Times New Roman" w:hAnsi="黑体" w:eastAsia="黑体" w:cs="Times New Roman"/>
          <w:bCs/>
          <w:lang w:val="en-US"/>
        </w:rPr>
        <w:t>家）：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陕西省水务集团汉阴县污水处理有限公司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汉阴县城区生活垃圾处理厂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陕西满意环保建材有限公司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安康市顺祥炭素有限公司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陕西汉阴庆华化工有限公司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仿宋_GB2312" w:cs="Times New Roman"/>
          <w:lang w:val="en-US"/>
        </w:rPr>
      </w:pPr>
      <w:r>
        <w:rPr>
          <w:rFonts w:ascii="Times New Roman" w:hAnsi="仿宋_GB2312" w:eastAsia="仿宋_GB2312" w:cs="Times New Roman"/>
          <w:lang w:val="en-US"/>
        </w:rPr>
        <w:t>汉阴县鹿鸣金矿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  <w:lang w:val="en-US"/>
        </w:rPr>
      </w:pPr>
      <w:r>
        <w:rPr>
          <w:rFonts w:ascii="Times New Roman" w:hAnsi="黑体" w:eastAsia="黑体" w:cs="Times New Roman"/>
          <w:bCs/>
          <w:lang w:val="en-US"/>
        </w:rPr>
        <w:t>九、乡村振兴示范村（</w:t>
      </w:r>
      <w:r>
        <w:rPr>
          <w:rFonts w:ascii="Times New Roman" w:hAnsi="Times New Roman" w:eastAsia="黑体" w:cs="Times New Roman"/>
          <w:bCs/>
          <w:lang w:val="en-US"/>
        </w:rPr>
        <w:t>10</w:t>
      </w:r>
      <w:r>
        <w:rPr>
          <w:rFonts w:ascii="Times New Roman" w:hAnsi="黑体" w:eastAsia="黑体" w:cs="Times New Roman"/>
          <w:bCs/>
          <w:lang w:val="en-US"/>
        </w:rPr>
        <w:t>个）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城关镇中坝村           涧池镇紫云南郡社区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平梁镇兴隆佳苑社区     蒲溪镇盘龙村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双乳镇双乳村           漩涡镇堰坪村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汉阳镇双坪村           铁佛寺镇铜钱村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双河口镇三柳村         观音河镇水田村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  <w:lang w:val="en-US"/>
        </w:rPr>
      </w:pPr>
      <w:r>
        <w:rPr>
          <w:rFonts w:ascii="Times New Roman" w:hAnsi="黑体" w:eastAsia="黑体" w:cs="Times New Roman"/>
          <w:bCs/>
          <w:lang w:val="en-US"/>
        </w:rPr>
        <w:t>十、志智双扶示范村（</w:t>
      </w:r>
      <w:r>
        <w:rPr>
          <w:rFonts w:ascii="Times New Roman" w:hAnsi="Times New Roman" w:eastAsia="黑体" w:cs="Times New Roman"/>
          <w:bCs/>
          <w:lang w:val="en-US"/>
        </w:rPr>
        <w:t>10</w:t>
      </w:r>
      <w:r>
        <w:rPr>
          <w:rFonts w:ascii="Times New Roman" w:hAnsi="黑体" w:eastAsia="黑体" w:cs="Times New Roman"/>
          <w:bCs/>
          <w:lang w:val="en-US"/>
        </w:rPr>
        <w:t>个）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城关镇月河村          涧池镇紫云南郡社区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平梁镇兴隆佳苑社区    蒲溪镇公星村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双乳镇三同村          漩涡镇堰坪村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汉阳镇双坪村          铁佛寺镇四合村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双河口镇龙垭村        观音河镇中坪村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  <w:lang w:val="en-US"/>
        </w:rPr>
      </w:pPr>
      <w:r>
        <w:rPr>
          <w:rFonts w:ascii="Times New Roman" w:hAnsi="黑体" w:eastAsia="黑体" w:cs="Times New Roman"/>
          <w:bCs/>
          <w:lang w:val="en-US"/>
        </w:rPr>
        <w:t>十一、产业振兴示范园（</w:t>
      </w:r>
      <w:r>
        <w:rPr>
          <w:rFonts w:ascii="Times New Roman" w:hAnsi="Times New Roman" w:eastAsia="黑体" w:cs="Times New Roman"/>
          <w:bCs/>
          <w:lang w:val="en-US"/>
        </w:rPr>
        <w:t>10</w:t>
      </w:r>
      <w:r>
        <w:rPr>
          <w:rFonts w:ascii="Times New Roman" w:hAnsi="黑体" w:eastAsia="黑体" w:cs="Times New Roman"/>
          <w:bCs/>
          <w:lang w:val="en-US"/>
        </w:rPr>
        <w:t>个）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生猪：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城关镇 东方希望长窖养殖示范园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城关镇 城关三坪生猪养殖示范园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涧池镇 阳晨金硕（二期）养殖示范园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渔业：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双乳镇 双乳生态渔业养殖示范园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茶叶：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漩涡镇金星茶叶产业示范园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汉阳镇鲤鱼茶叶产业示范园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猕猴桃：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城关镇前进猕猴桃产业示范园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蒲溪镇溪畔搬迁社区猕猴桃产业示范园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蚕桑：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涧池镇王家河蚕桑产业示范园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铁佛寺镇四合村蚕桑产业示范园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  <w:lang w:val="en-US"/>
        </w:rPr>
      </w:pPr>
      <w:r>
        <w:rPr>
          <w:rFonts w:ascii="Times New Roman" w:hAnsi="黑体" w:eastAsia="黑体" w:cs="Times New Roman"/>
          <w:bCs/>
          <w:lang w:val="en-US"/>
        </w:rPr>
        <w:t>十二、农村人居环境整治示范村</w:t>
      </w:r>
      <w:r>
        <w:rPr>
          <w:rFonts w:ascii="Times New Roman" w:hAnsi="Times New Roman" w:eastAsia="黑体" w:cs="Times New Roman"/>
          <w:bCs/>
          <w:lang w:val="en-US"/>
        </w:rPr>
        <w:t>(10</w:t>
      </w:r>
      <w:r>
        <w:rPr>
          <w:rFonts w:ascii="Times New Roman" w:hAnsi="黑体" w:eastAsia="黑体" w:cs="Times New Roman"/>
          <w:bCs/>
          <w:lang w:val="en-US"/>
        </w:rPr>
        <w:t>个）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城关镇前进村       涧池镇紫云村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平梁镇义河村       蒲溪镇蒲溪村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双乳镇玉河村       漩涡镇朝阳村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汉阳镇双坪村       铁佛寺镇铜钱村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双河口镇斑竹园村   观音河镇进步村</w:t>
      </w:r>
    </w:p>
    <w:p>
      <w:pPr>
        <w:pStyle w:val="2"/>
        <w:adjustRightInd w:val="0"/>
        <w:snapToGrid w:val="0"/>
        <w:spacing w:line="590" w:lineRule="atLeast"/>
        <w:ind w:left="0" w:firstLine="640" w:firstLineChars="200"/>
        <w:jc w:val="left"/>
        <w:rPr>
          <w:rFonts w:ascii="Times New Roman" w:hAnsi="Times New Roman" w:eastAsia="黑体" w:cs="Times New Roman"/>
          <w:bCs/>
          <w:lang w:val="en-US"/>
        </w:rPr>
      </w:pPr>
      <w:r>
        <w:rPr>
          <w:rFonts w:ascii="Times New Roman" w:hAnsi="黑体" w:eastAsia="黑体" w:cs="Times New Roman"/>
          <w:bCs/>
          <w:lang w:val="en-US"/>
        </w:rPr>
        <w:t>十三、</w:t>
      </w:r>
      <w:r>
        <w:rPr>
          <w:rFonts w:hint="eastAsia" w:ascii="仿宋_GB2312" w:hAnsi="Times New Roman" w:eastAsia="仿宋_GB2312" w:cs="Times New Roman"/>
          <w:bCs/>
          <w:lang w:val="en-US"/>
        </w:rPr>
        <w:t>“</w:t>
      </w:r>
      <w:r>
        <w:rPr>
          <w:rFonts w:ascii="Times New Roman" w:hAnsi="Times New Roman" w:eastAsia="黑体" w:cs="Times New Roman"/>
          <w:bCs/>
          <w:lang w:val="en-US"/>
        </w:rPr>
        <w:t>321</w:t>
      </w:r>
      <w:r>
        <w:rPr>
          <w:rFonts w:hint="eastAsia" w:ascii="仿宋_GB2312" w:hAnsi="Times New Roman" w:eastAsia="仿宋_GB2312" w:cs="Times New Roman"/>
          <w:bCs/>
          <w:lang w:val="en-US"/>
        </w:rPr>
        <w:t>”</w:t>
      </w:r>
      <w:r>
        <w:rPr>
          <w:rFonts w:ascii="Times New Roman" w:hAnsi="黑体" w:eastAsia="黑体" w:cs="Times New Roman"/>
          <w:bCs/>
          <w:lang w:val="en-US"/>
        </w:rPr>
        <w:t>乡村治理示范村（</w:t>
      </w:r>
      <w:r>
        <w:rPr>
          <w:rFonts w:ascii="Times New Roman" w:hAnsi="Times New Roman" w:eastAsia="黑体" w:cs="Times New Roman"/>
          <w:bCs/>
          <w:lang w:val="en-US"/>
        </w:rPr>
        <w:t>10</w:t>
      </w:r>
      <w:r>
        <w:rPr>
          <w:rFonts w:ascii="Times New Roman" w:hAnsi="黑体" w:eastAsia="黑体" w:cs="Times New Roman"/>
          <w:bCs/>
          <w:lang w:val="en-US"/>
        </w:rPr>
        <w:t>个）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城关镇三元村       涧池镇枞岭村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平梁镇太行村       蒲溪镇盘龙村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双乳镇双乳村       漩涡镇茨沟村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汉阳镇天池村       铁佛寺镇合一村</w:t>
      </w:r>
    </w:p>
    <w:p>
      <w:pPr>
        <w:adjustRightInd w:val="0"/>
        <w:snapToGrid w:val="0"/>
        <w:spacing w:line="590" w:lineRule="atLeas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双河口镇三柳村     观音河镇水田村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43A8D"/>
    <w:rsid w:val="1CE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3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2021-07-29T00:30:00Z</dcterms:created>
  <dc:creator>Administrator</dc:creator>
  <cp:lastModifiedBy>Administrator</cp:lastModifiedBy>
  <dcterms:modified xsi:type="dcterms:W3CDTF">2021-07-29T00:32:37Z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265CCC34D6AE44AD9DB7982513AD9F00</vt:lpwstr>
  </property>
</Properties>
</file>