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Calibri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本次抽检的食品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涉及生产环节、流通环节及餐饮环节</w:t>
      </w:r>
      <w:r>
        <w:rPr>
          <w:rFonts w:hint="eastAsia" w:ascii="仿宋" w:hAnsi="仿宋" w:eastAsia="仿宋"/>
          <w:color w:val="000000"/>
          <w:sz w:val="32"/>
          <w:szCs w:val="32"/>
        </w:rPr>
        <w:t>食品。</w:t>
      </w:r>
    </w:p>
    <w:p>
      <w:pPr>
        <w:numPr>
          <w:ilvl w:val="0"/>
          <w:numId w:val="0"/>
        </w:numPr>
        <w:spacing w:line="600" w:lineRule="exact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一、粮食加工品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GB 2761-2017《食品安全国家标准 食品中真菌毒素限量》，卫生部公告[2011]第4号 卫生部等7部门《关于撤销食品添加剂过氧化苯甲酰、过氧化钙的公告》，GB 2762-2017《食品安全国家标准 食品中污染物限量》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</w:rPr>
        <w:t xml:space="preserve">GB </w:t>
      </w:r>
      <w:r>
        <w:rPr>
          <w:rFonts w:hint="eastAsia" w:ascii="仿宋" w:hAnsi="仿宋" w:eastAsia="仿宋"/>
          <w:color w:val="000000"/>
          <w:sz w:val="32"/>
          <w:szCs w:val="32"/>
        </w:rPr>
        <w:t>2760-2014《食品安全国家标准 食品添加剂使用标准》等标准及产品明示标准和指标的要求。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粮食加工品的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监督抽检项目包括：脱氧雪腐镰刀菌烯醇、过氧化苯甲酰、铅（以Pb计）、镉（以Cd计）、黄曲霉毒素B1、脱氢乙酸及其钠盐（以脱氢乙酸计）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等。</w:t>
      </w:r>
    </w:p>
    <w:p>
      <w:pP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食用油、油脂及其制品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 </w:t>
      </w:r>
      <w:r>
        <w:rPr>
          <w:rFonts w:hint="default" w:ascii="仿宋" w:hAnsi="仿宋" w:eastAsia="仿宋"/>
          <w:color w:val="000000"/>
          <w:sz w:val="32"/>
          <w:szCs w:val="32"/>
        </w:rPr>
        <w:t>GB/T 1536-2004《菜籽油》，GB 2762-2017《食品安全国家标准 食品中污染物限量》</w:t>
      </w:r>
      <w:r>
        <w:rPr>
          <w:rFonts w:hint="eastAsia" w:ascii="仿宋" w:hAnsi="仿宋" w:eastAsia="仿宋"/>
          <w:color w:val="000000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食用油、油脂及其制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酸值/酸价、过氧化值、苯并芘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等。</w:t>
      </w:r>
    </w:p>
    <w:p>
      <w:pPr>
        <w:numPr>
          <w:ilvl w:val="0"/>
          <w:numId w:val="1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调味品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 GB 2760-2014《食品安全国家标准 食品添加剂使用标准》，GB/T 18187-2000《酿造食醋》，GB/T 18186-2000《酿造酱油》等标准及产品明示标准和指标</w:t>
      </w:r>
      <w:r>
        <w:rPr>
          <w:rFonts w:hint="eastAsia" w:ascii="仿宋" w:hAnsi="仿宋" w:eastAsia="仿宋"/>
          <w:color w:val="000000"/>
          <w:sz w:val="32"/>
          <w:szCs w:val="32"/>
        </w:rPr>
        <w:t>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调味品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总酸（以乙酸计）、不挥发酸（以乳酸计）、苯甲酸及其钠盐（以苯甲酸计）160、山梨酸及其钾盐（以山梨酸计）、脱氢乙酸及其钺盐（以脱氢乙酸计）、对羟基苯甲酸酯类及其钠訣（以对羟基苯甲酸计）、防腐剂混合使用时各自用量占其最大使用量的比例之和、精精钠（以糖精计）、菌落总数、氨基酸态氮、铵盐（以占氮基酸态氮的百分比计）等。</w:t>
      </w:r>
    </w:p>
    <w:p>
      <w:pPr>
        <w:numPr>
          <w:ilvl w:val="0"/>
          <w:numId w:val="1"/>
        </w:numPr>
        <w:spacing w:line="600" w:lineRule="exact"/>
        <w:ind w:left="0" w:leftChars="0"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GB/T 10792-2008《碳酸饮料（汽水）》，GB 7101-2015《食品安全国家标准 饮料》，GB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，GB 2762-2017《食品安全国家标准 食品中污染物限量》等标准及产品明示标准和指标的要求。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饮料的监督抽检项目包括：二氧化碳残留量、苯甲酸及其钠盐（以苯甲酸计） 、山梨酸及其钾盐（以山梨酸计）、防腐剂混合使用时各自用量占其最大使用量的比例之和、甜蜜素（以环己基氨基磺酸计）、菌落总数、铅（以 Pb 计）、脱氢乙酸及其钠盐（以脱氢乙酸计）、糖精钠（以糖精计）、安赛蜜、合成着色剂（苋菜红、胭脂红、柠檬黄、日落黄、亮蓝）、霉菌、酵母等。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五、酒类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2760-2014《食品安全国家标准 食品添加剂使用标准》，GB/T 20821-2007 《液态法白酒》，GB 2762-2017《食品安全国家标准 食品中污染物限量》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酒类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的监督抽检项目包括：酒精度、铅（以 Pb 计）、甲醇、氰化物（以 HCN 计）、糖精钠（以糖精计）、甜蜜素（以环己基氨基磺酸计）、三氯蔗糖等。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六、炒货食品及坚果制品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19300-2014《食品安全国家标准 坚果与籽类食品》，GB 2762-2017《食品安全国家标准 食品中污染物限量》，GB 2761-2017《食品安全国家标准 食品中真菌毒素限量》，GB 2760-2014《食品安全国家标准 食品添加剂使用标准》 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炒货食品及坚果制品的监督抽检项目包括: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酸价（以脂肪计）、过氧化值（以脂肪计）、铅（以Pb计）、黄曲霉毒素B1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、铅、糖精钠、甜蜜素等。</w:t>
      </w:r>
    </w:p>
    <w:p>
      <w:pPr>
        <w:numPr>
          <w:ilvl w:val="0"/>
          <w:numId w:val="2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糕点</w:t>
      </w:r>
    </w:p>
    <w:p>
      <w:pPr>
        <w:numPr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GB 29921-2013《食品安全国家标准 食品中致病菌限量》，GB 2760-2014《食品安全国家标准 食品添加剂使用标准》，GB 7099-2015《食品安全国家标准 糕点、面包》，GB 2762-2017《食品安全国家标准 食品中污染物限量》等标准及产品明示标准和指标</w:t>
      </w:r>
      <w:r>
        <w:rPr>
          <w:rFonts w:hint="eastAsia" w:ascii="仿宋" w:hAnsi="仿宋" w:eastAsia="仿宋"/>
          <w:color w:val="000000"/>
          <w:sz w:val="32"/>
          <w:szCs w:val="32"/>
        </w:rPr>
        <w:t>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糕点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的监督抽检项目包括：铅（以 Pb 计）、苯甲酸及其钠盐（以苯甲酸计）、山梨酸及其钾盐（以山梨酸计）、精精钠（以糖精计）、甜蜜素（以环己基氨基磺酸计）、铝的残留量（干样品，以Al 计）、丙酸及其钠盐、钙盐（以丙酸计）、脱氢乙酸及其钠盐（以脱氢乙酸计）、纳他霉素、丙二醇、防腐剂混合使用时各自用量占其最大使用量的比例之和、菌落总数、大肠菌群、金黄色葡萄球菌、沙门氏菌、霉菌等。</w:t>
      </w:r>
    </w:p>
    <w:p>
      <w:pPr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八、餐饮食品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  GB 14934-2016《食品安全国家标准 消毒餐(饮)具》 等标准及产品明示标准和指标</w:t>
      </w:r>
      <w:r>
        <w:rPr>
          <w:rFonts w:hint="eastAsia" w:ascii="仿宋" w:hAnsi="仿宋" w:eastAsia="仿宋"/>
          <w:color w:val="000000"/>
          <w:sz w:val="32"/>
          <w:szCs w:val="32"/>
        </w:rPr>
        <w:t>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餐饮食品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的监督抽检项目包括：阴离子合成洗涤剂 （以十二烷基苯磺酸钠计）、大肠菌群等。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九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、食用农产品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GB 2763-2021《食品安全国家标准 食品中农药最大残留限量》， GB 2762-2017《食品安全国家标准 食品中污染物限量》，GB 31650-2019《食品安全国家标准 食品中兽药最大残留限量》，农业农村部公告 第250号《食品动物中禁止使用的药品及其他化合物清单》，整顿办函[2010]50号《食品中可能违法添加的非食用物质和易滥用的食品添加剂名单(第四批)》</w:t>
      </w:r>
      <w:r>
        <w:rPr>
          <w:rFonts w:hint="eastAsia" w:ascii="仿宋" w:hAnsi="仿宋" w:eastAsia="仿宋"/>
          <w:color w:val="000000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食用农产品的监督抽检项目包括：镉（以 Cd 计）、阿维菌素、啶虫脒、氟虫腈、甲胺磷、甲拌磷、甲基异柳磷、克百威、联苯菊酯、氧乐果、烯酰吗啉、腐霉利、毒死蜱、丙溴磷、三唑磷、敌敌畏、敌百虫 、铅（以 Pb 计）、倍硫磷、吡虫啉、吡唑醚菌酯、丙溴磷、啶虫脒、甲氨基阿维菌素苯甲酸盐、氯氟氰菊酯和高效氯氟氰菊酯、氯氰菊酯和高效氯氰菊酯、噻虫胺、噻虫嗪、杀扑磷、水胺硫磷、腈菌唑、灭多威、噻虫嗪、乙酰甲胺磷、克伦特罗、沙丁胺醇、氯霉素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9D5C1D"/>
    <w:multiLevelType w:val="singleLevel"/>
    <w:tmpl w:val="929D5C1D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C2AB3E"/>
    <w:multiLevelType w:val="singleLevel"/>
    <w:tmpl w:val="59C2AB3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60872"/>
    <w:rsid w:val="003256B9"/>
    <w:rsid w:val="00521966"/>
    <w:rsid w:val="00760667"/>
    <w:rsid w:val="01EE5456"/>
    <w:rsid w:val="021F7DC1"/>
    <w:rsid w:val="02391E5A"/>
    <w:rsid w:val="024F514F"/>
    <w:rsid w:val="025F0959"/>
    <w:rsid w:val="028C2123"/>
    <w:rsid w:val="03353615"/>
    <w:rsid w:val="05326965"/>
    <w:rsid w:val="062D4EA3"/>
    <w:rsid w:val="06A72A7B"/>
    <w:rsid w:val="07725CEC"/>
    <w:rsid w:val="077A20B9"/>
    <w:rsid w:val="07863720"/>
    <w:rsid w:val="07B60540"/>
    <w:rsid w:val="07EB4DE9"/>
    <w:rsid w:val="084762C4"/>
    <w:rsid w:val="09EF6C13"/>
    <w:rsid w:val="0A447047"/>
    <w:rsid w:val="0B423731"/>
    <w:rsid w:val="0CEF2713"/>
    <w:rsid w:val="0CF74AB8"/>
    <w:rsid w:val="0DD56120"/>
    <w:rsid w:val="0E2F03FD"/>
    <w:rsid w:val="0E6179B4"/>
    <w:rsid w:val="0E7F19B0"/>
    <w:rsid w:val="0EAF071F"/>
    <w:rsid w:val="0EAF53B8"/>
    <w:rsid w:val="0EEE00F9"/>
    <w:rsid w:val="0F0F72EA"/>
    <w:rsid w:val="0F183A71"/>
    <w:rsid w:val="0F5A64A8"/>
    <w:rsid w:val="0FA82AFD"/>
    <w:rsid w:val="0FB74F6A"/>
    <w:rsid w:val="10A15E89"/>
    <w:rsid w:val="10B74A6C"/>
    <w:rsid w:val="118045F5"/>
    <w:rsid w:val="12FF7889"/>
    <w:rsid w:val="138F0D93"/>
    <w:rsid w:val="13E62E35"/>
    <w:rsid w:val="14BC513B"/>
    <w:rsid w:val="15B7737C"/>
    <w:rsid w:val="16417F91"/>
    <w:rsid w:val="168465C4"/>
    <w:rsid w:val="17032A9A"/>
    <w:rsid w:val="17150210"/>
    <w:rsid w:val="1754778A"/>
    <w:rsid w:val="17614992"/>
    <w:rsid w:val="179267E1"/>
    <w:rsid w:val="17B47892"/>
    <w:rsid w:val="17BB287F"/>
    <w:rsid w:val="182A0E16"/>
    <w:rsid w:val="18EF1EAC"/>
    <w:rsid w:val="18F87C0B"/>
    <w:rsid w:val="194406A1"/>
    <w:rsid w:val="194A15AD"/>
    <w:rsid w:val="19785AD3"/>
    <w:rsid w:val="1A450189"/>
    <w:rsid w:val="1A7B039E"/>
    <w:rsid w:val="1A9D7ADB"/>
    <w:rsid w:val="1B0727AB"/>
    <w:rsid w:val="1D177D30"/>
    <w:rsid w:val="1EFD19AE"/>
    <w:rsid w:val="1F7E34F3"/>
    <w:rsid w:val="1FA518A1"/>
    <w:rsid w:val="1FB73684"/>
    <w:rsid w:val="1FDF698A"/>
    <w:rsid w:val="206928A6"/>
    <w:rsid w:val="20A83220"/>
    <w:rsid w:val="21C44FBB"/>
    <w:rsid w:val="22356D36"/>
    <w:rsid w:val="22BD1480"/>
    <w:rsid w:val="22C4276F"/>
    <w:rsid w:val="22E92BC0"/>
    <w:rsid w:val="231D4932"/>
    <w:rsid w:val="23B01425"/>
    <w:rsid w:val="24560872"/>
    <w:rsid w:val="250550E5"/>
    <w:rsid w:val="25171EA5"/>
    <w:rsid w:val="2584435F"/>
    <w:rsid w:val="25BA6EC1"/>
    <w:rsid w:val="25FA0048"/>
    <w:rsid w:val="2641420B"/>
    <w:rsid w:val="26C9172B"/>
    <w:rsid w:val="288B34FE"/>
    <w:rsid w:val="28FF00F7"/>
    <w:rsid w:val="2A2B36A8"/>
    <w:rsid w:val="2A461A14"/>
    <w:rsid w:val="2AAC60F7"/>
    <w:rsid w:val="2AE01E90"/>
    <w:rsid w:val="2B4456B1"/>
    <w:rsid w:val="2B6C051B"/>
    <w:rsid w:val="2BD22824"/>
    <w:rsid w:val="2C7B0D03"/>
    <w:rsid w:val="2D810160"/>
    <w:rsid w:val="2E46299B"/>
    <w:rsid w:val="2EE61AE3"/>
    <w:rsid w:val="2F3E02C0"/>
    <w:rsid w:val="3038636F"/>
    <w:rsid w:val="3062425E"/>
    <w:rsid w:val="308B68AF"/>
    <w:rsid w:val="311B7E73"/>
    <w:rsid w:val="329528F6"/>
    <w:rsid w:val="330166CC"/>
    <w:rsid w:val="33957634"/>
    <w:rsid w:val="33FC5905"/>
    <w:rsid w:val="343541A1"/>
    <w:rsid w:val="35473A7B"/>
    <w:rsid w:val="35BA6250"/>
    <w:rsid w:val="36D14753"/>
    <w:rsid w:val="36E6197B"/>
    <w:rsid w:val="371B60A2"/>
    <w:rsid w:val="379B55D9"/>
    <w:rsid w:val="39F25108"/>
    <w:rsid w:val="3A03179B"/>
    <w:rsid w:val="3A10210A"/>
    <w:rsid w:val="3A5D7E08"/>
    <w:rsid w:val="3A732CEE"/>
    <w:rsid w:val="3B3D1C80"/>
    <w:rsid w:val="3BB014AF"/>
    <w:rsid w:val="3CC00312"/>
    <w:rsid w:val="3D3116CE"/>
    <w:rsid w:val="3D9D07F0"/>
    <w:rsid w:val="3DAD5F23"/>
    <w:rsid w:val="3DBC05DF"/>
    <w:rsid w:val="3DE16DB6"/>
    <w:rsid w:val="3E1572B1"/>
    <w:rsid w:val="3E810A32"/>
    <w:rsid w:val="3F747DBB"/>
    <w:rsid w:val="3F895092"/>
    <w:rsid w:val="405E22AA"/>
    <w:rsid w:val="40D428A0"/>
    <w:rsid w:val="410420B1"/>
    <w:rsid w:val="41356B47"/>
    <w:rsid w:val="416B7C26"/>
    <w:rsid w:val="41AA4A3D"/>
    <w:rsid w:val="41DF3477"/>
    <w:rsid w:val="42973327"/>
    <w:rsid w:val="42A32E13"/>
    <w:rsid w:val="43A7061F"/>
    <w:rsid w:val="43F91A3B"/>
    <w:rsid w:val="443321F9"/>
    <w:rsid w:val="447F4863"/>
    <w:rsid w:val="450F427E"/>
    <w:rsid w:val="453C28A5"/>
    <w:rsid w:val="456971BD"/>
    <w:rsid w:val="45FD04A8"/>
    <w:rsid w:val="47173438"/>
    <w:rsid w:val="471943AC"/>
    <w:rsid w:val="47BA7F35"/>
    <w:rsid w:val="47C60015"/>
    <w:rsid w:val="47D62416"/>
    <w:rsid w:val="480D1C9C"/>
    <w:rsid w:val="48125655"/>
    <w:rsid w:val="483345DF"/>
    <w:rsid w:val="491035C1"/>
    <w:rsid w:val="49810B1D"/>
    <w:rsid w:val="4C1325D2"/>
    <w:rsid w:val="4CED7FE9"/>
    <w:rsid w:val="4CFB09F8"/>
    <w:rsid w:val="4D9C685C"/>
    <w:rsid w:val="4E911D51"/>
    <w:rsid w:val="4EA60DC2"/>
    <w:rsid w:val="4F005C74"/>
    <w:rsid w:val="4F227B82"/>
    <w:rsid w:val="51C770FB"/>
    <w:rsid w:val="52BF38FD"/>
    <w:rsid w:val="52E31B8B"/>
    <w:rsid w:val="54320FF6"/>
    <w:rsid w:val="54660170"/>
    <w:rsid w:val="548D462B"/>
    <w:rsid w:val="54A56B2B"/>
    <w:rsid w:val="54AD4386"/>
    <w:rsid w:val="55B160F8"/>
    <w:rsid w:val="564210F2"/>
    <w:rsid w:val="56F8137A"/>
    <w:rsid w:val="571F3733"/>
    <w:rsid w:val="575E40DB"/>
    <w:rsid w:val="57600BBE"/>
    <w:rsid w:val="57DE0564"/>
    <w:rsid w:val="5829764D"/>
    <w:rsid w:val="589B6AAE"/>
    <w:rsid w:val="58D0269C"/>
    <w:rsid w:val="5948326D"/>
    <w:rsid w:val="59C47A7E"/>
    <w:rsid w:val="59E07011"/>
    <w:rsid w:val="5B586E31"/>
    <w:rsid w:val="5BF95FC9"/>
    <w:rsid w:val="5E20206C"/>
    <w:rsid w:val="5E7618E4"/>
    <w:rsid w:val="5EC450EE"/>
    <w:rsid w:val="5F206652"/>
    <w:rsid w:val="5F3008E2"/>
    <w:rsid w:val="5F682C1D"/>
    <w:rsid w:val="5F8371C4"/>
    <w:rsid w:val="5FC03B07"/>
    <w:rsid w:val="600C6CD1"/>
    <w:rsid w:val="602C3CF8"/>
    <w:rsid w:val="622D6B06"/>
    <w:rsid w:val="63862972"/>
    <w:rsid w:val="63873A25"/>
    <w:rsid w:val="63F24B13"/>
    <w:rsid w:val="646518A3"/>
    <w:rsid w:val="647833A1"/>
    <w:rsid w:val="64D026C5"/>
    <w:rsid w:val="64DC4DCD"/>
    <w:rsid w:val="663629FF"/>
    <w:rsid w:val="668973BF"/>
    <w:rsid w:val="66AF60B5"/>
    <w:rsid w:val="672506F4"/>
    <w:rsid w:val="67CF39E7"/>
    <w:rsid w:val="69BC2734"/>
    <w:rsid w:val="69C52D2D"/>
    <w:rsid w:val="6A154BF7"/>
    <w:rsid w:val="6A5B1CF5"/>
    <w:rsid w:val="6A9A5AB8"/>
    <w:rsid w:val="6B120F8F"/>
    <w:rsid w:val="6B9B2829"/>
    <w:rsid w:val="6C633DFA"/>
    <w:rsid w:val="6C844E95"/>
    <w:rsid w:val="6CE5095D"/>
    <w:rsid w:val="6CFD6E62"/>
    <w:rsid w:val="6D290CCA"/>
    <w:rsid w:val="6D5E495F"/>
    <w:rsid w:val="6E1B10B9"/>
    <w:rsid w:val="70D94A29"/>
    <w:rsid w:val="71615F56"/>
    <w:rsid w:val="71774761"/>
    <w:rsid w:val="71C85F52"/>
    <w:rsid w:val="71E97354"/>
    <w:rsid w:val="727911BF"/>
    <w:rsid w:val="72CA214F"/>
    <w:rsid w:val="738544AD"/>
    <w:rsid w:val="73856327"/>
    <w:rsid w:val="74821206"/>
    <w:rsid w:val="7627534D"/>
    <w:rsid w:val="764B7878"/>
    <w:rsid w:val="766C59F7"/>
    <w:rsid w:val="776F5FB7"/>
    <w:rsid w:val="777B1859"/>
    <w:rsid w:val="78886D34"/>
    <w:rsid w:val="793F6402"/>
    <w:rsid w:val="7A950D2A"/>
    <w:rsid w:val="7AE83723"/>
    <w:rsid w:val="7C5C018E"/>
    <w:rsid w:val="7C75137E"/>
    <w:rsid w:val="7D0978C3"/>
    <w:rsid w:val="7D1A36B1"/>
    <w:rsid w:val="7D364B6C"/>
    <w:rsid w:val="7D732859"/>
    <w:rsid w:val="7DF92399"/>
    <w:rsid w:val="7F225BA8"/>
    <w:rsid w:val="7F317125"/>
    <w:rsid w:val="7FC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3255</Words>
  <Characters>3724</Characters>
  <Lines>0</Lines>
  <Paragraphs>0</Paragraphs>
  <TotalTime>28</TotalTime>
  <ScaleCrop>false</ScaleCrop>
  <LinksUpToDate>false</LinksUpToDate>
  <CharactersWithSpaces>3844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2020-06-29T01:32:00Z</dcterms:created>
  <dc:creator>I^  Believe ︿︶</dc:creator>
  <cp:lastModifiedBy>WPS_1528185539</cp:lastModifiedBy>
  <dcterms:modified xsi:type="dcterms:W3CDTF">2022-03-25T08:52:36Z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D03B25744FCE49C28F181B325F2A79B0</vt:lpwstr>
  </property>
</Properties>
</file>