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sz w:val="24"/>
          <w:szCs w:val="24"/>
        </w:r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jc w:val="center"/>
        <w:textAlignment w:val="baseline"/>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non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lang w:val="en-US" w:eastAsia="zh-CN"/>
              </w:rPr>
              <w:t>陕西汉阴黄龙金矿有限公司黄龙金矿30万吨/年采选工程改扩建项目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ZDRlZGFjNDYwMzcxMWJiYTU5Zjc4YzMwMmE4OWEifQ=="/>
  </w:docVars>
  <w:rsids>
    <w:rsidRoot w:val="541B7113"/>
    <w:rsid w:val="1FBE3537"/>
    <w:rsid w:val="40DC0E7D"/>
    <w:rsid w:val="487F146F"/>
    <w:rsid w:val="541B7113"/>
    <w:rsid w:val="6DEE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next w:val="1"/>
    <w:qFormat/>
    <w:uiPriority w:val="0"/>
    <w:pPr>
      <w:tabs>
        <w:tab w:val="left" w:pos="6615"/>
      </w:tabs>
      <w:ind w:firstLine="200" w:firstLineChars="200"/>
    </w:pPr>
  </w:style>
  <w:style w:type="character" w:styleId="5">
    <w:name w:val="Hyperlink"/>
    <w:qFormat/>
    <w:uiPriority w:val="99"/>
    <w:rPr>
      <w:color w:val="0000FF"/>
      <w:u w:val="single"/>
    </w:rPr>
  </w:style>
  <w:style w:type="paragraph" w:customStyle="1" w:styleId="6">
    <w:name w:val="报告书正文"/>
    <w:basedOn w:val="1"/>
    <w:qFormat/>
    <w:uiPriority w:val="0"/>
    <w:pPr>
      <w:adjustRightInd/>
      <w:spacing w:line="360" w:lineRule="auto"/>
      <w:textAlignment w:val="auto"/>
    </w:pPr>
    <w:rPr>
      <w:rFonts w:eastAsiaTheme="minorEastAsia" w:cstheme="minorBidi"/>
      <w:kern w:val="2"/>
      <w:sz w:val="24"/>
      <w:szCs w:val="24"/>
    </w:rPr>
  </w:style>
  <w:style w:type="character" w:customStyle="1" w:styleId="7">
    <w:name w:val="a正文格式 Char"/>
    <w:qFormat/>
    <w:uiPriority w:val="0"/>
    <w:rPr>
      <w:rFonts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441</Words>
  <Characters>454</Characters>
  <Lines>0</Lines>
  <Paragraphs>0</Paragraphs>
  <TotalTime>13</TotalTime>
  <ScaleCrop>false</ScaleCrop>
  <LinksUpToDate>false</LinksUpToDate>
  <CharactersWithSpaces>477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2021-11-17T08:57:00Z</dcterms:created>
  <dc:creator>WC</dc:creator>
  <cp:lastModifiedBy>琳。</cp:lastModifiedBy>
  <cp:lastPrinted>2022-08-25T08:15:34Z</cp:lastPrinted>
  <dcterms:modified xsi:type="dcterms:W3CDTF">2022-08-25T08:21:10Z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83809841DFDE426AB901202DE55F23D1</vt:lpwstr>
  </property>
</Properties>
</file>