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汉阴县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民政局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黑体" w:cs="Times New Roman"/>
          <w:sz w:val="32"/>
          <w:szCs w:val="22"/>
        </w:rPr>
      </w:pPr>
      <w:r>
        <w:rPr>
          <w:rFonts w:ascii="Times New Roman" w:hAnsi="Times New Roman" w:eastAsia="黑体" w:cs="Times New Roman"/>
          <w:sz w:val="32"/>
          <w:szCs w:val="2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年，我局在县委、县政府的正确领导下，坚持以习近平新时代中国特色社会主义思想为指导，全面贯彻党的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二十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大精神，认真实施《中华人民共和国政府信息公开条例》和《汉阴县政府办公室关于认真做好202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年度政务信息公开年度报告有关工作的通知》，深入推进行政权力公开透明运行，规范行政审批和行政许可行为，提高办事效率，以公正便民、勤政廉政为基本要求，切实推行政务信息公开工作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截止202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年底，我局政府信息公开工作运行正常。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22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对涉及公众利益调整、需要公众广泛知晓或者需要公众参与决策的政府信息，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如：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社会保障、公共服务、公益事业等方面的政策、措施及其实施情况主动公开。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22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我局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加强政府信息资源的规范化、标准化、信息化管理，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及时将需公开信息在政府网站、“汉阴民政”微信公众号进行公开，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推进政府信息公开平台与政务服务平台融合，提高政府信息公开在线办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理水平。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22"/>
          <w:lang w:val="en-US" w:eastAsia="zh-CN"/>
        </w:rPr>
        <w:t>三是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我局精心谋划，依托“汉阴县321民情在线公众号”，开发建设民政政务板块，下设政策公开、救助公示、求助投诉三个模块。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推动社会救助走向信息化、智慧化，实现了让“信息多跑路，群众少跑腿”。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黑体" w:cs="Times New Roman"/>
          <w:sz w:val="32"/>
          <w:szCs w:val="22"/>
        </w:rPr>
      </w:pPr>
      <w:r>
        <w:rPr>
          <w:rFonts w:ascii="Times New Roman" w:hAnsi="Times New Roman" w:eastAsia="黑体" w:cs="Times New Roman"/>
          <w:sz w:val="32"/>
          <w:szCs w:val="22"/>
        </w:rPr>
        <w:t>二、主动公开政府信息情况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126"/>
        <w:gridCol w:w="2268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规章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overflowPunct w:val="0"/>
        <w:spacing w:afterLines="100"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22"/>
        </w:rPr>
      </w:pPr>
      <w:r>
        <w:rPr>
          <w:rFonts w:ascii="Times New Roman" w:hAnsi="Times New Roman" w:eastAsia="黑体" w:cs="Times New Roman"/>
          <w:sz w:val="32"/>
          <w:szCs w:val="22"/>
        </w:rPr>
        <w:t>三、收到和处理政府信息公开申请情况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559"/>
        <w:gridCol w:w="2693"/>
        <w:gridCol w:w="709"/>
        <w:gridCol w:w="567"/>
        <w:gridCol w:w="567"/>
        <w:gridCol w:w="567"/>
        <w:gridCol w:w="567"/>
        <w:gridCol w:w="567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2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1" w:leftChars="-53" w:right="-103" w:rightChars="-4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exact"/>
          <w:jc w:val="center"/>
        </w:trPr>
        <w:tc>
          <w:tcPr>
            <w:tcW w:w="46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7" w:leftChars="-51" w:right="-103" w:rightChars="-49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ind w:left="-107" w:leftChars="-51" w:right="-103" w:rightChars="-4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7" w:leftChars="-51" w:right="-103" w:rightChars="-49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ind w:left="-107" w:leftChars="-51" w:right="-103" w:rightChars="-4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机构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7" w:leftChars="-51" w:right="-103" w:rightChars="-49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ind w:left="-107" w:leftChars="-51" w:right="-103" w:rightChars="-49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公益</w:t>
            </w:r>
          </w:p>
          <w:p>
            <w:pPr>
              <w:widowControl/>
              <w:ind w:left="-107" w:leftChars="-51" w:right="-103" w:rightChars="-4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组织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7" w:leftChars="-51" w:right="-103" w:rightChars="-49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法律</w:t>
            </w:r>
          </w:p>
          <w:p>
            <w:pPr>
              <w:widowControl/>
              <w:ind w:left="-107" w:leftChars="-51" w:right="-103" w:rightChars="-49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ind w:left="-107" w:leftChars="-51" w:right="-103" w:rightChars="-4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机构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三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、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本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年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度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办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理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果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78" w:leftChars="-37" w:right="-90" w:rightChars="-43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2.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78" w:leftChars="-37" w:right="-90" w:rightChars="-43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1.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2.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78" w:leftChars="-37" w:right="-90" w:rightChars="-43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200" w:hanging="200" w:hangingChars="10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overflowPunct w:val="0"/>
        <w:spacing w:afterLines="50"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22"/>
        </w:rPr>
      </w:pPr>
    </w:p>
    <w:p>
      <w:pPr>
        <w:overflowPunct w:val="0"/>
        <w:spacing w:afterLines="50"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22"/>
        </w:rPr>
      </w:pPr>
      <w:r>
        <w:rPr>
          <w:rFonts w:ascii="Times New Roman" w:hAnsi="Times New Roman" w:eastAsia="黑体" w:cs="Times New Roman"/>
          <w:sz w:val="32"/>
          <w:szCs w:val="22"/>
        </w:rPr>
        <w:t>四、政府信息公开行政复议、行政诉讼情况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67"/>
        <w:gridCol w:w="567"/>
        <w:gridCol w:w="567"/>
        <w:gridCol w:w="567"/>
        <w:gridCol w:w="581"/>
        <w:gridCol w:w="55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9" w:leftChars="-47" w:right="-101" w:rightChars="-48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99" w:leftChars="-47" w:right="-101" w:rightChars="-48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1" w:leftChars="-48" w:right="-103" w:rightChars="-4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01" w:leftChars="-48" w:right="-103" w:rightChars="-4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22" w:leftChars="-58" w:right="-105" w:rightChars="-5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2" w:leftChars="-58" w:right="-105" w:rightChars="-5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28" w:leftChars="-61" w:right="-124" w:rightChars="-5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28" w:leftChars="-61" w:right="-124" w:rightChars="-5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1" w:leftChars="-53" w:right="-99" w:rightChars="-47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ind w:left="-111" w:leftChars="-53" w:right="-99" w:rightChars="-47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32"/>
          <w:szCs w:val="2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2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 w:val="0"/>
        <w:spacing w:line="560" w:lineRule="exact"/>
        <w:ind w:leftChars="0" w:firstLine="643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2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22"/>
          <w:highlight w:val="none"/>
          <w:lang w:val="en-US" w:eastAsia="zh-CN"/>
        </w:rPr>
        <w:t>（一）存在问题。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22"/>
          <w:highlight w:val="none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highlight w:val="none"/>
          <w:lang w:val="en-US" w:eastAsia="zh-CN"/>
        </w:rPr>
        <w:t>政务信息公开力度有待进一步加大。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22"/>
          <w:highlight w:val="none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highlight w:val="none"/>
          <w:lang w:val="en-US" w:eastAsia="zh-CN"/>
        </w:rPr>
        <w:t>政务信息公开的内容还不够全面。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22"/>
          <w:highlight w:val="none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highlight w:val="none"/>
          <w:lang w:val="en-US" w:eastAsia="zh-CN"/>
        </w:rPr>
        <w:t>信息公开更新还不够及时。对此，我局高度重视，下一步，将采取多项措施促进政府信息公开工作。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 w:val="0"/>
        <w:spacing w:line="560" w:lineRule="exact"/>
        <w:ind w:lef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2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22"/>
          <w:highlight w:val="none"/>
          <w:lang w:val="en-US" w:eastAsia="zh-CN"/>
        </w:rPr>
        <w:t>（二）改进措施。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22"/>
          <w:highlight w:val="none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highlight w:val="none"/>
          <w:lang w:val="en-US" w:eastAsia="zh-CN"/>
        </w:rPr>
        <w:t>加强互动，深化内容，满足群众需求。坚持以公开促服务，切实提高信息公开的实效性。重点推进与社会发展和群众生活密切相关的政府信息公开工作，全面、及时、规范地做好政府信息公开工作。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22"/>
          <w:highlight w:val="none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highlight w:val="none"/>
          <w:lang w:val="en-US" w:eastAsia="zh-CN"/>
        </w:rPr>
        <w:t>加大力度，提高质量，增强服务意识。以推进政府信息公开为抓手，将推进政府信息公开与深化行政改革有机结合起来，努力提高政府信息公开的质量，进一步转变观念，增强政府信息公开的互动性，提高群众参与的积极性。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22"/>
          <w:highlight w:val="none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highlight w:val="none"/>
          <w:lang w:val="en-US" w:eastAsia="zh-CN"/>
        </w:rPr>
        <w:t>改进手段，畅通渠道，扩大公开范围。积极利用信息公开载体，拓宽公开范围和渠道，确保政府信息公开工作有力有序地推进落实。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22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2"/>
          <w:highlight w:val="none"/>
          <w:lang w:val="en-US" w:eastAsia="zh-CN"/>
        </w:rPr>
        <w:t>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MTA2Zjg4YzBhZjExN2U3YzM5NmZmNDAyOTE5NTYifQ=="/>
  </w:docVars>
  <w:rsids>
    <w:rsidRoot w:val="3BC815A4"/>
    <w:rsid w:val="3BC8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24</Characters>
  <Lines>0</Lines>
  <Paragraphs>0</Paragraphs>
  <TotalTime>0</TotalTime>
  <ScaleCrop>false</ScaleCrop>
  <LinksUpToDate>false</LinksUpToDate>
  <CharactersWithSpaces>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2023-02-14T02:23:00Z</dcterms:created>
  <dc:creator>你微笑时很美</dc:creator>
  <cp:lastModifiedBy>你微笑时很美</cp:lastModifiedBy>
  <dcterms:modified xsi:type="dcterms:W3CDTF">2023-02-14T02:24:29Z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A70B72C8D0254323B03C64DCB344FEFD</vt:lpwstr>
  </property>
</Properties>
</file>