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涉流通、生产和餐饮环节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一、饼干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GB 7100-2015《食品安全国家标准 饼干》,GB 2760-2014《食品安全国家标准 食品添加剂使用标准》等标准及产品明示标准和指标的要求。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饼干的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监督抽检项目包括：酸价（以脂肪计）、过氧化值、苯甲酸及其钠盐（以苯甲酸计）、山梨酸及其钾盐（以山梨酸计）、脱氢乙酸及其钠盐（以脱氢乙酸计）、甜蜜素（以环己基氨基磺酸计）、铝的残留量（干样品，以 Al 计）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二、餐饮食品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GB 14934-2016《食品安全国家标准 消毒餐(饮)具》等标准及产品明示标准和指标的要求。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餐饮食品的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监督抽检项目包括：阴离子合成洗涤剂（以十二烷基苯磺酸钠计）、大肠菌群、沙门氏菌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等。</w:t>
      </w:r>
    </w:p>
    <w:p>
      <w:pPr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茶叶及相关制品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 </w:t>
      </w:r>
      <w:r>
        <w:rPr>
          <w:rFonts w:hint="default" w:ascii="仿宋" w:hAnsi="仿宋" w:eastAsia="仿宋"/>
          <w:color w:val="000000"/>
          <w:sz w:val="32"/>
          <w:szCs w:val="32"/>
        </w:rPr>
        <w:t>GB 2762-2017《食品安全国家标准 食品中污染物限量》,GB 2763-2021《食品安全国家标准 食品中农药最大残留限量》</w:t>
      </w:r>
      <w:r>
        <w:rPr>
          <w:rFonts w:hint="eastAsia" w:ascii="仿宋" w:hAnsi="仿宋" w:eastAsia="仿宋"/>
          <w:color w:val="000000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茶叶及相关制品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铅、乙酰甲胺磷、联苯菊脂、氰戊菊酯和 S-氰戊菊酯、甲拌磷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等。</w:t>
      </w:r>
    </w:p>
    <w:p>
      <w:pPr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四、炒货食品及坚果制品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  GB 19300-2014《食品安全国家标准 坚果与籽类食品》,GB 2760-2014《食品安全国家标准 食品添加剂使用标准》,GB 2761-2017《食品安全国家标准 食品中真菌毒素限量》</w:t>
      </w:r>
      <w:r>
        <w:rPr>
          <w:rFonts w:hint="default" w:ascii="仿宋" w:hAnsi="仿宋" w:eastAsia="仿宋"/>
          <w:color w:val="000000"/>
          <w:sz w:val="32"/>
          <w:szCs w:val="32"/>
        </w:rPr>
        <w:t> </w:t>
      </w:r>
      <w:r>
        <w:rPr>
          <w:rFonts w:hint="eastAsia" w:ascii="仿宋" w:hAnsi="仿宋" w:eastAsia="仿宋"/>
          <w:color w:val="000000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炒货食品及坚果制品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酸价（以脂肪计）、过氧化值（以脂肪计）、黄曲霉毒素 B1、糖精钠（以糖精计）、甜蜜素（以环己基氨基磺酸计）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等。</w:t>
      </w:r>
    </w:p>
    <w:p>
      <w:pPr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五、蛋制品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  </w:t>
      </w:r>
      <w:r>
        <w:rPr>
          <w:rFonts w:hint="default" w:ascii="仿宋" w:hAnsi="仿宋" w:eastAsia="仿宋"/>
          <w:color w:val="000000"/>
          <w:sz w:val="32"/>
          <w:szCs w:val="32"/>
        </w:rPr>
        <w:t>GB 2762-2017《食品安全国家标准 食品中污染物限量》,GB 2760-2014《食品安全国家标准 食品添加剂使用标准》</w:t>
      </w:r>
      <w:r>
        <w:rPr>
          <w:rFonts w:hint="eastAsia" w:ascii="仿宋" w:hAnsi="仿宋" w:eastAsia="仿宋"/>
          <w:color w:val="000000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320" w:firstLineChars="1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蛋制品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铅（以Pb计）、苯甲酸及其钠盐（以苯甲酸计）、山梨酸及其钾盐（以山梨酸计）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六、淀粉及淀粉制品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</w:t>
      </w:r>
      <w:r>
        <w:rPr>
          <w:rFonts w:hint="default" w:ascii="仿宋" w:hAnsi="仿宋" w:eastAsia="仿宋"/>
          <w:color w:val="000000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,GB 2760-2014《食品安全国家标准 食品添加剂使用标准》等标准及产品明示标准和指标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淀粉及淀粉制品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的监督抽检项目包括：铅（以Pb计）、铝的残留量（干样品，以Al计）、二氧化硫残留量等。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</w:t>
      </w:r>
    </w:p>
    <w:p>
      <w:pPr>
        <w:spacing w:line="600" w:lineRule="exact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豆制品的监督抽检项目包括: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脱氢乙酸及其钠盐（以脱氢乙酸计）、防腐剂混合使用时各自用量占其最大使用量的比例之和、糖精钠（以糖精计）、铝的残留量（干样品，以A1计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、二氧化硫残留量等。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方便食品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 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方便食品的监督抽检项目包括：酸价（以脂肪计）、过氧化值（以脂肪计）、苯甲酸及其钠盐（以苯甲酸计）、山梨酸及其钾盐（以山梨酸计）、脱氢乙酸及其钠盐（以脱氢乙酸计）、菌落总数、大肠菌群等。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九、蜂产品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14963-2011《食品安全国家标准 蜂蜜》,GB 31650-2019《食品安全国家标准 食品中兽药最大残留限量》,农业农村部公告 第250号《食品动物中禁止使用的药品及其他化合物清单》等标准及产品明示标准和指标的要求。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蜂产品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的监督抽检项目包括：果糖和葡萄糖、氯霉素、菌落总数、呋喃西林代谢物、甲硝唑等。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十、糕点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糕点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的监督抽检项目包括：酸价（以脂肪计）、过氧化值（以脂肪计）、苯甲酸及其钠盐（以苯甲酸计）、山梨酸及其钾盐（以山梨酸计）、脱氢乙酸及其钠盐（以脱氢乙酸计）、糖精钠（以糖精计）等。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十一、罐头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食品添加剂使用标准》,GB 2762-2017《食品安全国家标准 食品中污染物限量》,GB 7098-2015《食品安全国家标准 罐头食品》等标准及产品明示标准和指标的要求。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罐头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 Pb 计）、苯甲酸及其钠盐（以苯甲酸计）、山梨酸及其钾盐（以山梨酸计）、糖精钠（以糖精计）、甜蜜素（以环己基氨基磺酸计）、脱氢乙酸及其钠盐（以脱氢乙酸计）、柠檬黄、商业无菌等。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十二、酒类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2758-2012《食品安全国家标准 发酵酒及其配制酒》,GB/T 4927-2008《啤酒》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320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的监督抽检项目包括：酒精度、甲醇、氰化物（以HCN计）、糖精钠（以糖精计）、甜蜜素（以环己基氨基磺酸计）等。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十三、冷冻饮品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320" w:firstLineChars="1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冷冻饮品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的监督抽检项目包括：甜蜜素（以环己基氨基磺酸计）、糖精钠（以糖精计）、菌落总数、大肠菌群等。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十四、粮食加工品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GB 2762-2017《食品安全国家标准 食品中污染物限量》,GB 2761-2017《食品安全国家标准 食品中真菌毒素限量》,卫生部公告[2011]第4号 卫生部等7部门《关于撤销食品添加剂过氧化苯甲酰、过氧化钙的公告》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GB 2760-2014《食品安全国家标准 食品添加剂使用标准》等标准及产品明示标准和指标的要求。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粮食加工品的监督抽检项目包括：镉(以Cd计)、脱氧雪腐镰刀菌烯醇、过氧化苯甲酰、玉米赤霉烯酮、黄曲霉毒素B1、玉米赤霉烯酮、赭曲霉毒素 A、铅（以Pb计）、脱氢乙酸及其钠盐（以脱氢乙酸计）、苯甲酸及其钠盐（以苯甲酸计）、山梨酸及其钾盐（以山梨酸计）、脱氢乙酸及其钠盐（以脱氢乙酸计）、糖精钠、二氧化硫残留量等。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十五、肉制品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肉制品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的监督抽检项目包括：亚硝酸盐（以亚硝酸钠计）、胭脂红、苯甲酸及其钠盐（以苯甲酸计）、山梨酸及其钾盐（以山梨酸计）、糖精钠（以糖精计）、防腐剂混合使用时各自用量占其最大使用量的比例之和等。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十六、乳制品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25190-2010《食品安全国家标准 灭菌乳》,卫生部、工业和信息化部、农业部、工商总局、质检总局公告2011年第10号《关于三聚氰胺在食品中的限量值的公告》，GB 19302-2010《食品安全国家标准 发酵乳》等标准及产品明示标准和指标的要求。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乳制品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的监督抽检项目包括：蛋白质、酸度、 三聚氰胺、三聚氰胺、商业无菌等。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十七、食用农产品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2763-2021《食品安全国家标准 食品中农药最大残留限量》，农业农村部公告 第250号《食品动物中禁止使用的药品及其他化合物清单》,GB 31650-2019《食品安全国家标准 食品中兽药最大残留限量》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，GB 2763-2021《食品安全国家标准 食品中农药最大残留限量》,农业农村部公告 第250号《食品动物中禁止使用的药品及其他化合物清单》,GB 31650-2019《食品安全国家标准 食品中兽药最大残留限量》等标准及产品明示标准和指标的要求。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食用农产品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醚甲环唑、敌敌畏、氧乐果、溴氰菊酯、敌敌畏、毒死蜱、腐霉利、甲拌磷、氧乐果、乙酰甲胺磷、氯氟氰菊酯和高效氯氟氰菊酯、氟虫腈、恩诺沙星、呋喃西林代谢物、氯霉素、克伦特罗、噻虫胺、吡虫啉、甲胺磷、甲硝唑、地美硝唑、氯霉素、呋喃唑酮代谢物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十八、食用油、油脂及其制品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2716-2018《食品安全国家标准 植物油》,GB 2762-2017《食品安全国家标准 食品中污染物限量》等标准及产品明示标准和指标的要求。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食用油、油脂及其制品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的监督抽检项目包括：酸值/酸价、过氧化值、苯并芘、溶剂残留量等。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十九、蔬菜制品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食品中污染物限量》,GB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蔬菜制品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Pb计）、苯甲酸及其钠盐（以苯甲酸计）、山梨酸及其钾盐（以山梨酸计）、糖精钠（以糖精计）、亚硝酸盐（以NaNO2计）、甜蜜素（以环己基氨基磺酸计）、镉(以Cd计)、铅（以Pb计）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二十、薯类和膨化食品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320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薯类和膨化食品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的监督抽检项目包括：酸价（以脂肪计）、过氧化值（以脂肪计）、苯甲酸及其钠盐（以苯甲酸计）、山梨酸及其钾盐（以山梨酸计）、糖精钠（以糖精计）等。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二十一、水果制品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水果制品的监督抽检项目包括：苯甲酸及其钠盐（以苯甲酸计）、山梨酸及其钾盐（以山梨酸计）、糖精钠（以糖精计）、脱氢乙酸及其钠盐（以脱氢乙酸计）、甜蜜素（以环己基氨基磺酸计）、苋菜红等。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二十二、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速冻食品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速冻食品的监督抽检项目包括：苯甲酸及其钠盐（以苯甲酸计）、山梨酸及其钾盐（以山梨酸计）、过氧化值（以脂肪计）、糖精钠（以糖精计）等。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二十三、糖果制品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2762-2017《食品安全国家标准 食品中污染物限量》,GB 2760-2014《食品安全国家标准 食品添加剂使用标准》,GB 19299-2015《食品安全国家标准 果冻》等标准及产品明示标准和指标的要求。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糖果制品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的监督抽检项目包括：铅（以 Pb 计）、苯甲酸及其钠盐（以苯甲酸计）、山梨酸及其钾盐（以山梨酸计）、糖精钠（以糖精计）、菌落总数、大肠菌群、柠檬黄、二氧化硫残留量等。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二十四、调味品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食品添加剂使用标准》，GB/T 21999-2008《蚝油》,GB 2760-2014《食品安全国家标准 食品添加剂使用标准》，GB/T 18187-2000《酿造食醋》，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2721-2015《食品安全国家标准 食用盐》,GB 26878-2011《食品安全国家标准 食用盐碘含量》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，GB 2762-2017《食品安全国家标准 食品中污染物限量》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调味品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苯甲酸及其钠盐（以苯甲酸计）、山梨酸及其钾盐（以山梨酸计）、脱氢乙酸及其钠盐（以脱氢乙酸计）、糖精钠（以糖精计）、甜蜜素（以环已基氨基磺酸计）、谷氨酸钠、铅（以PB计）、氨基酸态氮、铵盐（以占氨基酸态氮的百分比计）、全氮（以氮计）、总酸（以乙酸计）、不挥发酸（以乳酸计）、氯化钠、碘（以I计）、亚铁氰化钾∕亚铁氰化钠（以亚铁氰化根计）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二十五、饮料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食品添加剂使用标准》，GB 7101-2022《食品安全国家标准 饮料》,GB 2762-2017《食品安全国家标准 食品中污染物限量》,GB 8537-2018《食品安全国家标准 饮用天然矿泉水》，GB/T 21733-2008《茶饮料》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饮料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的监督抽检项目包括：镍、亚硝酸盐、硝酸盐、大肠菌群、铜绿假单胞菌、茶多酚、咖啡因、甜蜜素（以环已基氨基磺酸计）、菌落总数、铅（以 Pb 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柠檬黄、耗氧量、亚硝酸盐、余氯（游离氯）、三氯甲烷、蛋白质、脱氢乙酸及其钠盐（以脱氢乙酸计）、大肠菌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AFE372-D148-4027-884B-35832F6BAB1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A49E23B-EB4B-45D9-907C-AD31EA16F7F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98FCDC1-A3F7-4817-B0E3-31123D66BF3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FD630DF-9948-49D7-A092-6483F642B51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A62C805D-8447-403B-8258-82923A8CE5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24560872"/>
    <w:rsid w:val="003256B9"/>
    <w:rsid w:val="00521966"/>
    <w:rsid w:val="00760667"/>
    <w:rsid w:val="014B7AE2"/>
    <w:rsid w:val="01EE5456"/>
    <w:rsid w:val="02391E5A"/>
    <w:rsid w:val="025F0959"/>
    <w:rsid w:val="028C2123"/>
    <w:rsid w:val="03353615"/>
    <w:rsid w:val="054352C2"/>
    <w:rsid w:val="055C3A53"/>
    <w:rsid w:val="05B103D8"/>
    <w:rsid w:val="062D4EA3"/>
    <w:rsid w:val="06A72A7B"/>
    <w:rsid w:val="07725CEC"/>
    <w:rsid w:val="077A20B9"/>
    <w:rsid w:val="07863720"/>
    <w:rsid w:val="07B60540"/>
    <w:rsid w:val="07EB4DE9"/>
    <w:rsid w:val="091242AB"/>
    <w:rsid w:val="0A447047"/>
    <w:rsid w:val="0B423731"/>
    <w:rsid w:val="0CEF2713"/>
    <w:rsid w:val="0DD56120"/>
    <w:rsid w:val="0E2F03FD"/>
    <w:rsid w:val="0E6179B4"/>
    <w:rsid w:val="0E7F19B0"/>
    <w:rsid w:val="0EAF071F"/>
    <w:rsid w:val="0EAF53B8"/>
    <w:rsid w:val="0EEE00F9"/>
    <w:rsid w:val="0F0F72EA"/>
    <w:rsid w:val="0F183A71"/>
    <w:rsid w:val="0F5A64A8"/>
    <w:rsid w:val="10991A79"/>
    <w:rsid w:val="10B74A6C"/>
    <w:rsid w:val="129B7938"/>
    <w:rsid w:val="12F8288A"/>
    <w:rsid w:val="12FF7889"/>
    <w:rsid w:val="13DD7ADC"/>
    <w:rsid w:val="14BC513B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F87C0B"/>
    <w:rsid w:val="194406A1"/>
    <w:rsid w:val="194A15AD"/>
    <w:rsid w:val="19785AD3"/>
    <w:rsid w:val="1A450189"/>
    <w:rsid w:val="1A481379"/>
    <w:rsid w:val="1A7B039E"/>
    <w:rsid w:val="1A9D7ADB"/>
    <w:rsid w:val="1B0727AB"/>
    <w:rsid w:val="1D177D30"/>
    <w:rsid w:val="1D2E13A9"/>
    <w:rsid w:val="1E3D54D5"/>
    <w:rsid w:val="1F7E34F3"/>
    <w:rsid w:val="1FA518A1"/>
    <w:rsid w:val="1FB73684"/>
    <w:rsid w:val="1FDF698A"/>
    <w:rsid w:val="206928A6"/>
    <w:rsid w:val="21C44FBB"/>
    <w:rsid w:val="22206098"/>
    <w:rsid w:val="225C4A67"/>
    <w:rsid w:val="22AD2086"/>
    <w:rsid w:val="22BD1480"/>
    <w:rsid w:val="22E92BC0"/>
    <w:rsid w:val="231D4932"/>
    <w:rsid w:val="23B01425"/>
    <w:rsid w:val="24560872"/>
    <w:rsid w:val="247E3EBA"/>
    <w:rsid w:val="2575279C"/>
    <w:rsid w:val="257F27A2"/>
    <w:rsid w:val="2584435F"/>
    <w:rsid w:val="25BA6EC1"/>
    <w:rsid w:val="2641420B"/>
    <w:rsid w:val="26C9172B"/>
    <w:rsid w:val="288B34FE"/>
    <w:rsid w:val="28B41283"/>
    <w:rsid w:val="28FF00F7"/>
    <w:rsid w:val="29966FCF"/>
    <w:rsid w:val="29EC6282"/>
    <w:rsid w:val="2A2B36A8"/>
    <w:rsid w:val="2A385615"/>
    <w:rsid w:val="2A461A14"/>
    <w:rsid w:val="2A58372E"/>
    <w:rsid w:val="2AAC60F7"/>
    <w:rsid w:val="2AE01E90"/>
    <w:rsid w:val="2B4456B1"/>
    <w:rsid w:val="2B6C051B"/>
    <w:rsid w:val="2BD22824"/>
    <w:rsid w:val="2BE772F2"/>
    <w:rsid w:val="2C7B0D03"/>
    <w:rsid w:val="2D810160"/>
    <w:rsid w:val="2E46299B"/>
    <w:rsid w:val="2F044E1C"/>
    <w:rsid w:val="2F3E02C0"/>
    <w:rsid w:val="3038636F"/>
    <w:rsid w:val="3062425E"/>
    <w:rsid w:val="308B68AF"/>
    <w:rsid w:val="30931033"/>
    <w:rsid w:val="311B7E73"/>
    <w:rsid w:val="322B14D3"/>
    <w:rsid w:val="329528F6"/>
    <w:rsid w:val="32CF5408"/>
    <w:rsid w:val="330166CC"/>
    <w:rsid w:val="343541A1"/>
    <w:rsid w:val="348E492F"/>
    <w:rsid w:val="35473A7B"/>
    <w:rsid w:val="360F36CE"/>
    <w:rsid w:val="367F153B"/>
    <w:rsid w:val="36D14753"/>
    <w:rsid w:val="379B55D9"/>
    <w:rsid w:val="39F25108"/>
    <w:rsid w:val="3A03179B"/>
    <w:rsid w:val="3A5D7E08"/>
    <w:rsid w:val="3A732CEE"/>
    <w:rsid w:val="3B3D1C80"/>
    <w:rsid w:val="3CC00312"/>
    <w:rsid w:val="3D3116CE"/>
    <w:rsid w:val="3D9D07F0"/>
    <w:rsid w:val="3DAD5F23"/>
    <w:rsid w:val="3DBC05DF"/>
    <w:rsid w:val="3DE16DB6"/>
    <w:rsid w:val="3E1572B1"/>
    <w:rsid w:val="3E810A32"/>
    <w:rsid w:val="3F747DBB"/>
    <w:rsid w:val="3F895092"/>
    <w:rsid w:val="40386194"/>
    <w:rsid w:val="405E22AA"/>
    <w:rsid w:val="40D428A0"/>
    <w:rsid w:val="410420B1"/>
    <w:rsid w:val="41356B47"/>
    <w:rsid w:val="41AA4A3D"/>
    <w:rsid w:val="41DF3477"/>
    <w:rsid w:val="42973327"/>
    <w:rsid w:val="42A32E13"/>
    <w:rsid w:val="43A7061F"/>
    <w:rsid w:val="43F91A3B"/>
    <w:rsid w:val="443321F9"/>
    <w:rsid w:val="445552E9"/>
    <w:rsid w:val="447F4863"/>
    <w:rsid w:val="453C28A5"/>
    <w:rsid w:val="456971BD"/>
    <w:rsid w:val="45FD04A8"/>
    <w:rsid w:val="47173438"/>
    <w:rsid w:val="471943AC"/>
    <w:rsid w:val="47BA7F35"/>
    <w:rsid w:val="47C60015"/>
    <w:rsid w:val="47D62416"/>
    <w:rsid w:val="480D1C9C"/>
    <w:rsid w:val="48125655"/>
    <w:rsid w:val="483345DF"/>
    <w:rsid w:val="491035C1"/>
    <w:rsid w:val="49810B1D"/>
    <w:rsid w:val="49AC5A24"/>
    <w:rsid w:val="4A4314BC"/>
    <w:rsid w:val="4ACE3700"/>
    <w:rsid w:val="4BCA036B"/>
    <w:rsid w:val="4C1325D2"/>
    <w:rsid w:val="4CD54770"/>
    <w:rsid w:val="4CED7FE9"/>
    <w:rsid w:val="4CFB09F8"/>
    <w:rsid w:val="4D5D30CF"/>
    <w:rsid w:val="4D9C685C"/>
    <w:rsid w:val="4E911D51"/>
    <w:rsid w:val="4EA60DC2"/>
    <w:rsid w:val="4F005C74"/>
    <w:rsid w:val="4F227B82"/>
    <w:rsid w:val="52BF38FD"/>
    <w:rsid w:val="52E31B8B"/>
    <w:rsid w:val="54320FF6"/>
    <w:rsid w:val="54660170"/>
    <w:rsid w:val="54A56B2B"/>
    <w:rsid w:val="559317CE"/>
    <w:rsid w:val="55B160F8"/>
    <w:rsid w:val="564210F2"/>
    <w:rsid w:val="56F8137A"/>
    <w:rsid w:val="56FD6E02"/>
    <w:rsid w:val="571F3733"/>
    <w:rsid w:val="575E40DB"/>
    <w:rsid w:val="57600BBE"/>
    <w:rsid w:val="57DE0564"/>
    <w:rsid w:val="5829764D"/>
    <w:rsid w:val="582E1C82"/>
    <w:rsid w:val="589B6AAE"/>
    <w:rsid w:val="58D0269C"/>
    <w:rsid w:val="59C47A7E"/>
    <w:rsid w:val="59E07011"/>
    <w:rsid w:val="5B586E31"/>
    <w:rsid w:val="5BF95FC9"/>
    <w:rsid w:val="5E7618E4"/>
    <w:rsid w:val="5EC450EE"/>
    <w:rsid w:val="5F206652"/>
    <w:rsid w:val="5F3008E2"/>
    <w:rsid w:val="5F682C1D"/>
    <w:rsid w:val="5F8371C4"/>
    <w:rsid w:val="600C6CD1"/>
    <w:rsid w:val="618B3CA1"/>
    <w:rsid w:val="622D6B06"/>
    <w:rsid w:val="63873A25"/>
    <w:rsid w:val="63F24B13"/>
    <w:rsid w:val="642B52C7"/>
    <w:rsid w:val="644910DC"/>
    <w:rsid w:val="646518A3"/>
    <w:rsid w:val="647833A1"/>
    <w:rsid w:val="64D026C5"/>
    <w:rsid w:val="64DC4DCD"/>
    <w:rsid w:val="652C579B"/>
    <w:rsid w:val="66245681"/>
    <w:rsid w:val="668973BF"/>
    <w:rsid w:val="66A852F5"/>
    <w:rsid w:val="66AF60B5"/>
    <w:rsid w:val="67CF39E7"/>
    <w:rsid w:val="69BB1856"/>
    <w:rsid w:val="69BC2734"/>
    <w:rsid w:val="69C52D2D"/>
    <w:rsid w:val="6A154BF7"/>
    <w:rsid w:val="6A5B1CF5"/>
    <w:rsid w:val="6A8D2838"/>
    <w:rsid w:val="6B9B2829"/>
    <w:rsid w:val="6BC82F98"/>
    <w:rsid w:val="6C633DFA"/>
    <w:rsid w:val="6C844E95"/>
    <w:rsid w:val="6CE044C1"/>
    <w:rsid w:val="6CFD6E62"/>
    <w:rsid w:val="6D290CCA"/>
    <w:rsid w:val="6D3B47CD"/>
    <w:rsid w:val="6D5E495F"/>
    <w:rsid w:val="6E1B10B9"/>
    <w:rsid w:val="6F834209"/>
    <w:rsid w:val="715A44A2"/>
    <w:rsid w:val="71615F56"/>
    <w:rsid w:val="71774761"/>
    <w:rsid w:val="71C85F52"/>
    <w:rsid w:val="71E97354"/>
    <w:rsid w:val="727911BF"/>
    <w:rsid w:val="72CA214F"/>
    <w:rsid w:val="72F66B89"/>
    <w:rsid w:val="738544AD"/>
    <w:rsid w:val="73E21E46"/>
    <w:rsid w:val="74821206"/>
    <w:rsid w:val="7627534D"/>
    <w:rsid w:val="764B7878"/>
    <w:rsid w:val="766C59F7"/>
    <w:rsid w:val="768C7E47"/>
    <w:rsid w:val="776F5FB7"/>
    <w:rsid w:val="777B1859"/>
    <w:rsid w:val="77D6608E"/>
    <w:rsid w:val="787361FA"/>
    <w:rsid w:val="78D54798"/>
    <w:rsid w:val="793F6402"/>
    <w:rsid w:val="79560566"/>
    <w:rsid w:val="7A950D2A"/>
    <w:rsid w:val="7AE83723"/>
    <w:rsid w:val="7C5C018E"/>
    <w:rsid w:val="7D13776F"/>
    <w:rsid w:val="7D1A36B1"/>
    <w:rsid w:val="7D364B6C"/>
    <w:rsid w:val="7D732859"/>
    <w:rsid w:val="7DF92399"/>
    <w:rsid w:val="7F022551"/>
    <w:rsid w:val="7F225BA8"/>
    <w:rsid w:val="7F2B084F"/>
    <w:rsid w:val="7F317125"/>
    <w:rsid w:val="7F4803D2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4412</Words>
  <Characters>4987</Characters>
  <Lines>0</Lines>
  <Paragraphs>0</Paragraphs>
  <TotalTime>13</TotalTime>
  <ScaleCrop>false</ScaleCrop>
  <LinksUpToDate>false</LinksUpToDate>
  <CharactersWithSpaces>5125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WPS_1667971922</cp:lastModifiedBy>
  <cp:lastPrinted>2023-09-08T09:14:56Z</cp:lastPrinted>
  <dcterms:modified xsi:type="dcterms:W3CDTF">2023-09-08T09:26:05Z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02B6D213CDFB441E937EA49FFD311DDE_13</vt:lpwstr>
  </property>
</Properties>
</file>