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BC0B4">
      <w:pPr>
        <w:pStyle w:val="2"/>
        <w:spacing w:before="78" w:line="222" w:lineRule="auto"/>
        <w:ind w:left="84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pacing w:val="-7"/>
          <w:sz w:val="30"/>
          <w:szCs w:val="30"/>
        </w:rPr>
        <w:t>附件</w:t>
      </w:r>
    </w:p>
    <w:p w14:paraId="5ECED0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0"/>
          <w:szCs w:val="40"/>
        </w:rPr>
        <w:t>2024年城乡居民基本养老保险中央财政补助(直达)资金绩效表</w:t>
      </w:r>
    </w:p>
    <w:p w14:paraId="7EC74EE9">
      <w:pPr>
        <w:spacing w:line="266" w:lineRule="auto"/>
        <w:rPr>
          <w:rFonts w:ascii="Arial"/>
          <w:sz w:val="21"/>
        </w:rPr>
      </w:pPr>
    </w:p>
    <w:p w14:paraId="119A62F8">
      <w:pPr>
        <w:spacing w:before="71" w:line="219" w:lineRule="auto"/>
        <w:ind w:left="441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6"/>
          <w:sz w:val="22"/>
          <w:szCs w:val="22"/>
        </w:rPr>
        <w:t>(2024年度)</w:t>
      </w:r>
    </w:p>
    <w:p w14:paraId="35822E96">
      <w:pPr>
        <w:spacing w:line="94" w:lineRule="exact"/>
      </w:pPr>
    </w:p>
    <w:tbl>
      <w:tblPr>
        <w:tblStyle w:val="6"/>
        <w:tblW w:w="926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962"/>
        <w:gridCol w:w="2040"/>
        <w:gridCol w:w="1883"/>
        <w:gridCol w:w="2018"/>
        <w:gridCol w:w="569"/>
        <w:gridCol w:w="1200"/>
      </w:tblGrid>
      <w:tr w14:paraId="52F5D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56" w:type="dxa"/>
            <w:gridSpan w:val="2"/>
            <w:vAlign w:val="center"/>
          </w:tcPr>
          <w:p w14:paraId="72EB9B3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2"/>
                <w:szCs w:val="22"/>
              </w:rPr>
              <w:t>项目名称</w:t>
            </w:r>
          </w:p>
        </w:tc>
        <w:tc>
          <w:tcPr>
            <w:tcW w:w="7710" w:type="dxa"/>
            <w:gridSpan w:val="5"/>
            <w:vAlign w:val="center"/>
          </w:tcPr>
          <w:p w14:paraId="750F66B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742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2024年城乡居民基本养老保险中央财政补助资金</w:t>
            </w:r>
          </w:p>
        </w:tc>
      </w:tr>
      <w:tr w14:paraId="63EBB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56" w:type="dxa"/>
            <w:gridSpan w:val="2"/>
            <w:vAlign w:val="center"/>
          </w:tcPr>
          <w:p w14:paraId="6478D81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2"/>
                <w:szCs w:val="22"/>
              </w:rPr>
              <w:t>主管部门</w:t>
            </w:r>
          </w:p>
        </w:tc>
        <w:tc>
          <w:tcPr>
            <w:tcW w:w="3923" w:type="dxa"/>
            <w:gridSpan w:val="2"/>
            <w:vAlign w:val="center"/>
          </w:tcPr>
          <w:p w14:paraId="3FD1E41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551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2"/>
                <w:szCs w:val="22"/>
                <w:lang w:eastAsia="zh-CN"/>
              </w:rPr>
              <w:t>汉阴县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2"/>
                <w:szCs w:val="22"/>
              </w:rPr>
              <w:t>人力资源和壮会保障局</w:t>
            </w:r>
          </w:p>
        </w:tc>
        <w:tc>
          <w:tcPr>
            <w:tcW w:w="2018" w:type="dxa"/>
            <w:vAlign w:val="center"/>
          </w:tcPr>
          <w:p w14:paraId="3BD850E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2"/>
                <w:szCs w:val="22"/>
              </w:rPr>
              <w:t>实施期限</w:t>
            </w:r>
          </w:p>
        </w:tc>
        <w:tc>
          <w:tcPr>
            <w:tcW w:w="1769" w:type="dxa"/>
            <w:gridSpan w:val="2"/>
            <w:vAlign w:val="center"/>
          </w:tcPr>
          <w:p w14:paraId="7D060A1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2"/>
                <w:szCs w:val="22"/>
              </w:rPr>
              <w:t>2024年</w:t>
            </w:r>
          </w:p>
        </w:tc>
      </w:tr>
      <w:tr w14:paraId="7C37B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56" w:type="dxa"/>
            <w:gridSpan w:val="2"/>
            <w:vMerge w:val="restart"/>
            <w:tcBorders>
              <w:bottom w:val="nil"/>
            </w:tcBorders>
            <w:vAlign w:val="center"/>
          </w:tcPr>
          <w:p w14:paraId="001805E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2"/>
                <w:szCs w:val="22"/>
              </w:rPr>
              <w:t>资金金额</w:t>
            </w:r>
          </w:p>
          <w:p w14:paraId="68937B0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13"/>
                <w:sz w:val="22"/>
                <w:szCs w:val="22"/>
              </w:rPr>
              <w:t>(万元)</w:t>
            </w:r>
          </w:p>
        </w:tc>
        <w:tc>
          <w:tcPr>
            <w:tcW w:w="2040" w:type="dxa"/>
            <w:vAlign w:val="center"/>
          </w:tcPr>
          <w:p w14:paraId="7483C70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2"/>
                <w:szCs w:val="22"/>
              </w:rPr>
              <w:t>实施期资金总额：</w:t>
            </w:r>
          </w:p>
        </w:tc>
        <w:tc>
          <w:tcPr>
            <w:tcW w:w="1883" w:type="dxa"/>
            <w:vAlign w:val="center"/>
          </w:tcPr>
          <w:p w14:paraId="6DA3109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583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807.11</w:t>
            </w:r>
          </w:p>
        </w:tc>
        <w:tc>
          <w:tcPr>
            <w:tcW w:w="2018" w:type="dxa"/>
            <w:vAlign w:val="center"/>
          </w:tcPr>
          <w:p w14:paraId="4B22ABC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年度资金总额：</w:t>
            </w:r>
          </w:p>
        </w:tc>
        <w:tc>
          <w:tcPr>
            <w:tcW w:w="1769" w:type="dxa"/>
            <w:gridSpan w:val="2"/>
            <w:vAlign w:val="center"/>
          </w:tcPr>
          <w:p w14:paraId="087C48B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807.11</w:t>
            </w:r>
          </w:p>
        </w:tc>
      </w:tr>
      <w:tr w14:paraId="08C99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56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01F85A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5ACCC93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222" w:firstLineChars="100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2"/>
                <w:szCs w:val="22"/>
              </w:rPr>
              <w:t>其中：财政找款</w:t>
            </w:r>
          </w:p>
        </w:tc>
        <w:tc>
          <w:tcPr>
            <w:tcW w:w="1883" w:type="dxa"/>
            <w:vAlign w:val="center"/>
          </w:tcPr>
          <w:p w14:paraId="1C1CFBA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583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807.11</w:t>
            </w:r>
          </w:p>
        </w:tc>
        <w:tc>
          <w:tcPr>
            <w:tcW w:w="2018" w:type="dxa"/>
            <w:vAlign w:val="center"/>
          </w:tcPr>
          <w:p w14:paraId="5C3D53C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216" w:firstLineChars="100"/>
              <w:textAlignment w:val="baseline"/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2"/>
                <w:szCs w:val="22"/>
                <w:lang w:eastAsia="zh-CN"/>
              </w:rPr>
              <w:t>其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中：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pacing w:val="-2"/>
                <w:sz w:val="22"/>
                <w:szCs w:val="22"/>
                <w:lang w:eastAsia="zh-CN"/>
              </w:rPr>
              <w:t>财政拨款</w:t>
            </w:r>
          </w:p>
        </w:tc>
        <w:tc>
          <w:tcPr>
            <w:tcW w:w="1769" w:type="dxa"/>
            <w:gridSpan w:val="2"/>
            <w:vAlign w:val="center"/>
          </w:tcPr>
          <w:p w14:paraId="332510C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807.11</w:t>
            </w:r>
          </w:p>
        </w:tc>
      </w:tr>
      <w:tr w14:paraId="40C98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56" w:type="dxa"/>
            <w:gridSpan w:val="2"/>
            <w:vMerge w:val="continue"/>
            <w:tcBorders>
              <w:top w:val="nil"/>
            </w:tcBorders>
            <w:vAlign w:val="center"/>
          </w:tcPr>
          <w:p w14:paraId="56B2A9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09EEC04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896" w:firstLineChars="400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2"/>
                <w:szCs w:val="22"/>
              </w:rPr>
              <w:t>其他资金</w:t>
            </w:r>
          </w:p>
        </w:tc>
        <w:tc>
          <w:tcPr>
            <w:tcW w:w="1883" w:type="dxa"/>
            <w:vAlign w:val="center"/>
          </w:tcPr>
          <w:p w14:paraId="5109E4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018" w:type="dxa"/>
            <w:vAlign w:val="center"/>
          </w:tcPr>
          <w:p w14:paraId="2C4C819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525" w:firstLine="448" w:firstLineChars="200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2"/>
                <w:szCs w:val="22"/>
              </w:rPr>
              <w:t>其他资金</w:t>
            </w:r>
          </w:p>
        </w:tc>
        <w:tc>
          <w:tcPr>
            <w:tcW w:w="1769" w:type="dxa"/>
            <w:gridSpan w:val="2"/>
            <w:vAlign w:val="center"/>
          </w:tcPr>
          <w:p w14:paraId="3A1BC1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 w14:paraId="21BA2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9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E16305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660" w:firstLineChars="300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spacing w:val="-48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体</w:t>
            </w:r>
            <w:r>
              <w:rPr>
                <w:rFonts w:hint="default" w:ascii="Times New Roman" w:hAnsi="Times New Roman" w:eastAsia="仿宋_GB2312" w:cs="Times New Roman"/>
                <w:spacing w:val="-48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目</w:t>
            </w:r>
            <w:r>
              <w:rPr>
                <w:rFonts w:hint="default" w:ascii="Times New Roman" w:hAnsi="Times New Roman" w:eastAsia="仿宋_GB2312" w:cs="Times New Roman"/>
                <w:spacing w:val="-47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标</w:t>
            </w:r>
          </w:p>
        </w:tc>
        <w:tc>
          <w:tcPr>
            <w:tcW w:w="4885" w:type="dxa"/>
            <w:gridSpan w:val="3"/>
            <w:vAlign w:val="center"/>
          </w:tcPr>
          <w:p w14:paraId="5E089E3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2"/>
                <w:szCs w:val="22"/>
              </w:rPr>
              <w:t>实施期总目标</w:t>
            </w:r>
          </w:p>
        </w:tc>
        <w:tc>
          <w:tcPr>
            <w:tcW w:w="3787" w:type="dxa"/>
            <w:gridSpan w:val="3"/>
            <w:vAlign w:val="center"/>
          </w:tcPr>
          <w:p w14:paraId="6A56338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年度总目标</w:t>
            </w:r>
          </w:p>
        </w:tc>
      </w:tr>
      <w:tr w14:paraId="6931E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5" w:hRule="atLeast"/>
        </w:trPr>
        <w:tc>
          <w:tcPr>
            <w:tcW w:w="594" w:type="dxa"/>
            <w:vMerge w:val="continue"/>
            <w:tcBorders>
              <w:top w:val="nil"/>
            </w:tcBorders>
            <w:textDirection w:val="tbRlV"/>
            <w:vAlign w:val="center"/>
          </w:tcPr>
          <w:p w14:paraId="0F71A6BE"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646EFE76">
            <w:pPr>
              <w:pStyle w:val="7"/>
              <w:spacing w:before="78" w:line="223" w:lineRule="auto"/>
              <w:ind w:left="30" w:right="11"/>
              <w:jc w:val="both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2"/>
                <w:szCs w:val="22"/>
              </w:rPr>
              <w:t>确保参加城乡居民基本养老保险制度的60周岁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以上符合领取条件的城乡居民基本养老金及时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足额发放，不断增强参保居民的获得感、幸福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2"/>
                <w:szCs w:val="22"/>
              </w:rPr>
              <w:t>感和安全感。</w:t>
            </w:r>
          </w:p>
        </w:tc>
        <w:tc>
          <w:tcPr>
            <w:tcW w:w="3787" w:type="dxa"/>
            <w:gridSpan w:val="3"/>
            <w:vAlign w:val="center"/>
          </w:tcPr>
          <w:p w14:paraId="2B55D500">
            <w:pPr>
              <w:pStyle w:val="7"/>
              <w:spacing w:before="78" w:line="224" w:lineRule="auto"/>
              <w:ind w:left="35" w:right="135"/>
              <w:jc w:val="both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2"/>
                <w:szCs w:val="22"/>
              </w:rPr>
              <w:t>确保参加城乡居民基本养老保险制度的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 xml:space="preserve"> 60周岁以上符合领取条件的城乡居民基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2"/>
                <w:szCs w:val="22"/>
              </w:rPr>
              <w:t>本养老金及时足额发放，不断增强参保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居民的获得感、幸福感和安全感。</w:t>
            </w:r>
          </w:p>
        </w:tc>
      </w:tr>
      <w:tr w14:paraId="4C573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9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6989EEE3">
            <w:pPr>
              <w:pStyle w:val="7"/>
              <w:spacing w:before="147" w:line="202" w:lineRule="auto"/>
              <w:ind w:firstLine="1848" w:firstLineChars="600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44"/>
                <w:sz w:val="22"/>
                <w:szCs w:val="22"/>
              </w:rPr>
              <w:t>绩放指标</w:t>
            </w:r>
          </w:p>
        </w:tc>
        <w:tc>
          <w:tcPr>
            <w:tcW w:w="962" w:type="dxa"/>
            <w:vAlign w:val="top"/>
          </w:tcPr>
          <w:p w14:paraId="0B2441F0">
            <w:pPr>
              <w:pStyle w:val="7"/>
              <w:spacing w:before="116" w:line="214" w:lineRule="auto"/>
              <w:ind w:left="120" w:right="127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2"/>
                <w:szCs w:val="22"/>
              </w:rPr>
              <w:t>一圾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2"/>
                <w:szCs w:val="22"/>
              </w:rPr>
              <w:t>指标</w:t>
            </w:r>
          </w:p>
        </w:tc>
        <w:tc>
          <w:tcPr>
            <w:tcW w:w="2040" w:type="dxa"/>
            <w:vAlign w:val="top"/>
          </w:tcPr>
          <w:p w14:paraId="4F103DF7">
            <w:pPr>
              <w:pStyle w:val="7"/>
              <w:spacing w:before="246" w:line="220" w:lineRule="auto"/>
              <w:ind w:left="571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2"/>
                <w:szCs w:val="22"/>
              </w:rPr>
              <w:t>二级指标</w:t>
            </w:r>
          </w:p>
        </w:tc>
        <w:tc>
          <w:tcPr>
            <w:tcW w:w="4470" w:type="dxa"/>
            <w:gridSpan w:val="3"/>
            <w:vAlign w:val="top"/>
          </w:tcPr>
          <w:p w14:paraId="31C635EB">
            <w:pPr>
              <w:pStyle w:val="7"/>
              <w:spacing w:before="245" w:line="219" w:lineRule="auto"/>
              <w:ind w:left="2134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2"/>
                <w:szCs w:val="22"/>
              </w:rPr>
              <w:t>指标内容</w:t>
            </w:r>
          </w:p>
        </w:tc>
        <w:tc>
          <w:tcPr>
            <w:tcW w:w="1200" w:type="dxa"/>
            <w:vAlign w:val="top"/>
          </w:tcPr>
          <w:p w14:paraId="2C230B99">
            <w:pPr>
              <w:pStyle w:val="7"/>
              <w:spacing w:before="245" w:line="219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2"/>
                <w:szCs w:val="22"/>
              </w:rPr>
              <w:t>指标值</w:t>
            </w:r>
          </w:p>
        </w:tc>
      </w:tr>
      <w:tr w14:paraId="1C4E0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303C95D"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62" w:type="dxa"/>
            <w:vMerge w:val="restart"/>
            <w:tcBorders>
              <w:bottom w:val="nil"/>
            </w:tcBorders>
            <w:vAlign w:val="top"/>
          </w:tcPr>
          <w:p w14:paraId="0EA766F9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5F7E733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571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2"/>
                <w:szCs w:val="22"/>
              </w:rPr>
              <w:t>数量指标</w:t>
            </w:r>
          </w:p>
        </w:tc>
        <w:tc>
          <w:tcPr>
            <w:tcW w:w="4470" w:type="dxa"/>
            <w:gridSpan w:val="3"/>
            <w:vAlign w:val="center"/>
          </w:tcPr>
          <w:p w14:paraId="2444106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2"/>
                <w:szCs w:val="22"/>
              </w:rPr>
              <w:t>城乡居民基本养老保险领取待遇人数(人)</w:t>
            </w:r>
          </w:p>
        </w:tc>
        <w:tc>
          <w:tcPr>
            <w:tcW w:w="1200" w:type="dxa"/>
            <w:vAlign w:val="center"/>
          </w:tcPr>
          <w:p w14:paraId="5DABAEC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54641</w:t>
            </w:r>
          </w:p>
        </w:tc>
      </w:tr>
      <w:tr w14:paraId="2845A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040D0FF"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nil"/>
            </w:tcBorders>
            <w:vAlign w:val="top"/>
          </w:tcPr>
          <w:p w14:paraId="72B6759B"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0DD8633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571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质量指标</w:t>
            </w:r>
          </w:p>
        </w:tc>
        <w:tc>
          <w:tcPr>
            <w:tcW w:w="4470" w:type="dxa"/>
            <w:gridSpan w:val="3"/>
            <w:vAlign w:val="center"/>
          </w:tcPr>
          <w:p w14:paraId="2ACC73A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符合条件的城乡居民基础养老金足额发放率</w:t>
            </w:r>
          </w:p>
        </w:tc>
        <w:tc>
          <w:tcPr>
            <w:tcW w:w="1200" w:type="dxa"/>
            <w:vAlign w:val="center"/>
          </w:tcPr>
          <w:p w14:paraId="21B30F0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100%</w:t>
            </w:r>
          </w:p>
        </w:tc>
      </w:tr>
      <w:tr w14:paraId="0BF8F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77A60B0"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nil"/>
            </w:tcBorders>
            <w:vAlign w:val="top"/>
          </w:tcPr>
          <w:p w14:paraId="5AC79914"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451F327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571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2"/>
                <w:szCs w:val="22"/>
              </w:rPr>
              <w:t>时效指标</w:t>
            </w:r>
          </w:p>
        </w:tc>
        <w:tc>
          <w:tcPr>
            <w:tcW w:w="4470" w:type="dxa"/>
            <w:gridSpan w:val="3"/>
            <w:vAlign w:val="center"/>
          </w:tcPr>
          <w:p w14:paraId="3A86EA4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符合条件的城乡居民基础养老金足额发放率</w:t>
            </w:r>
          </w:p>
        </w:tc>
        <w:tc>
          <w:tcPr>
            <w:tcW w:w="1200" w:type="dxa"/>
            <w:vAlign w:val="center"/>
          </w:tcPr>
          <w:p w14:paraId="5306D2F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100%</w:t>
            </w:r>
          </w:p>
        </w:tc>
      </w:tr>
      <w:tr w14:paraId="1D16E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C779311"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nil"/>
            </w:tcBorders>
            <w:vAlign w:val="top"/>
          </w:tcPr>
          <w:p w14:paraId="17A577CE"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040" w:type="dxa"/>
            <w:vMerge w:val="restart"/>
            <w:tcBorders>
              <w:bottom w:val="nil"/>
            </w:tcBorders>
            <w:vAlign w:val="top"/>
          </w:tcPr>
          <w:p w14:paraId="098FF717">
            <w:pPr>
              <w:spacing w:line="267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 w14:paraId="492879C3">
            <w:pPr>
              <w:spacing w:line="268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 w14:paraId="2FCB5A8F">
            <w:pPr>
              <w:pStyle w:val="7"/>
              <w:spacing w:before="78" w:line="219" w:lineRule="auto"/>
              <w:ind w:left="571"/>
              <w:jc w:val="both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2"/>
                <w:szCs w:val="22"/>
              </w:rPr>
              <w:t>成本指标</w:t>
            </w:r>
          </w:p>
        </w:tc>
        <w:tc>
          <w:tcPr>
            <w:tcW w:w="4470" w:type="dxa"/>
            <w:gridSpan w:val="3"/>
            <w:vAlign w:val="top"/>
          </w:tcPr>
          <w:p w14:paraId="28444623">
            <w:pPr>
              <w:pStyle w:val="7"/>
              <w:spacing w:before="148" w:line="216" w:lineRule="auto"/>
              <w:ind w:left="33" w:right="70" w:firstLine="10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2023年7月1日前省级基础养老金最低标准(元/人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-4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2"/>
                <w:szCs w:val="22"/>
              </w:rPr>
              <w:t>)</w:t>
            </w:r>
          </w:p>
        </w:tc>
        <w:tc>
          <w:tcPr>
            <w:tcW w:w="1200" w:type="dxa"/>
            <w:vAlign w:val="top"/>
          </w:tcPr>
          <w:p w14:paraId="2546986E">
            <w:pPr>
              <w:pStyle w:val="7"/>
              <w:spacing w:before="309" w:line="183" w:lineRule="auto"/>
              <w:ind w:left="438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2"/>
                <w:szCs w:val="22"/>
              </w:rPr>
              <w:t>98</w:t>
            </w:r>
          </w:p>
        </w:tc>
      </w:tr>
      <w:tr w14:paraId="0E2AD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BCE4A51"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62" w:type="dxa"/>
            <w:vMerge w:val="continue"/>
            <w:tcBorders>
              <w:top w:val="nil"/>
            </w:tcBorders>
            <w:vAlign w:val="top"/>
          </w:tcPr>
          <w:p w14:paraId="70C3F975"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040" w:type="dxa"/>
            <w:vMerge w:val="continue"/>
            <w:tcBorders>
              <w:top w:val="nil"/>
            </w:tcBorders>
            <w:vAlign w:val="top"/>
          </w:tcPr>
          <w:p w14:paraId="644FE1F2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4470" w:type="dxa"/>
            <w:gridSpan w:val="3"/>
            <w:vAlign w:val="top"/>
          </w:tcPr>
          <w:p w14:paraId="5144AB8D">
            <w:pPr>
              <w:pStyle w:val="7"/>
              <w:spacing w:before="148" w:line="220" w:lineRule="auto"/>
              <w:ind w:left="33" w:right="70" w:firstLine="10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2023年7月1日后省级基础养老金最低标准(元/人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-4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2"/>
                <w:szCs w:val="22"/>
              </w:rPr>
              <w:t>)</w:t>
            </w:r>
          </w:p>
        </w:tc>
        <w:tc>
          <w:tcPr>
            <w:tcW w:w="1200" w:type="dxa"/>
            <w:vAlign w:val="top"/>
          </w:tcPr>
          <w:p w14:paraId="00254368">
            <w:pPr>
              <w:pStyle w:val="7"/>
              <w:spacing w:before="318" w:line="184" w:lineRule="auto"/>
              <w:ind w:left="378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2"/>
                <w:szCs w:val="22"/>
              </w:rPr>
              <w:t>103</w:t>
            </w:r>
          </w:p>
        </w:tc>
      </w:tr>
      <w:tr w14:paraId="78D4F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604BF8D"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62" w:type="dxa"/>
            <w:vMerge w:val="restart"/>
            <w:vAlign w:val="center"/>
          </w:tcPr>
          <w:p w14:paraId="059412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5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2"/>
                <w:szCs w:val="22"/>
              </w:rPr>
              <w:t>效益</w:t>
            </w:r>
          </w:p>
          <w:p w14:paraId="298EFB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sz w:val="22"/>
                <w:szCs w:val="22"/>
                <w:lang w:eastAsia="zh-CN"/>
              </w:rPr>
              <w:t>指标</w:t>
            </w:r>
          </w:p>
        </w:tc>
        <w:tc>
          <w:tcPr>
            <w:tcW w:w="2040" w:type="dxa"/>
            <w:vAlign w:val="center"/>
          </w:tcPr>
          <w:p w14:paraId="56529BD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332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2"/>
                <w:szCs w:val="22"/>
              </w:rPr>
              <w:t>社会效益指标</w:t>
            </w:r>
          </w:p>
        </w:tc>
        <w:tc>
          <w:tcPr>
            <w:tcW w:w="4470" w:type="dxa"/>
            <w:gridSpan w:val="3"/>
            <w:vAlign w:val="center"/>
          </w:tcPr>
          <w:p w14:paraId="320D50F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33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2"/>
                <w:szCs w:val="22"/>
              </w:rPr>
              <w:t>参保人员上访率</w:t>
            </w:r>
          </w:p>
        </w:tc>
        <w:tc>
          <w:tcPr>
            <w:tcW w:w="1200" w:type="dxa"/>
            <w:vAlign w:val="center"/>
          </w:tcPr>
          <w:p w14:paraId="26BCD24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258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2"/>
                <w:szCs w:val="22"/>
              </w:rPr>
              <w:t>&lt;0.1%</w:t>
            </w:r>
          </w:p>
        </w:tc>
      </w:tr>
      <w:tr w14:paraId="616AD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9ECB0AC"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62" w:type="dxa"/>
            <w:vMerge w:val="continue"/>
            <w:vAlign w:val="center"/>
          </w:tcPr>
          <w:p w14:paraId="5B7DCB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52AB365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211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2"/>
                <w:szCs w:val="22"/>
              </w:rPr>
              <w:t>可持续影响指标</w:t>
            </w:r>
          </w:p>
        </w:tc>
        <w:tc>
          <w:tcPr>
            <w:tcW w:w="4470" w:type="dxa"/>
            <w:gridSpan w:val="3"/>
            <w:vAlign w:val="center"/>
          </w:tcPr>
          <w:p w14:paraId="1849B68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33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2"/>
                <w:szCs w:val="22"/>
              </w:rPr>
              <w:t>基本养老保险制度长期可持续性</w:t>
            </w:r>
          </w:p>
        </w:tc>
        <w:tc>
          <w:tcPr>
            <w:tcW w:w="1200" w:type="dxa"/>
            <w:vAlign w:val="center"/>
          </w:tcPr>
          <w:p w14:paraId="2AC389D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318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2"/>
                <w:szCs w:val="22"/>
              </w:rPr>
              <w:t>长期</w:t>
            </w:r>
          </w:p>
        </w:tc>
      </w:tr>
      <w:tr w14:paraId="1255B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94" w:type="dxa"/>
            <w:vMerge w:val="continue"/>
            <w:tcBorders>
              <w:top w:val="nil"/>
            </w:tcBorders>
            <w:textDirection w:val="tbRlV"/>
            <w:vAlign w:val="top"/>
          </w:tcPr>
          <w:p w14:paraId="6033E0D8"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62" w:type="dxa"/>
            <w:vAlign w:val="center"/>
          </w:tcPr>
          <w:p w14:paraId="1F25A7E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2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2"/>
                <w:szCs w:val="22"/>
              </w:rPr>
              <w:t>满意度指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标</w:t>
            </w:r>
          </w:p>
        </w:tc>
        <w:tc>
          <w:tcPr>
            <w:tcW w:w="2040" w:type="dxa"/>
            <w:vAlign w:val="center"/>
          </w:tcPr>
          <w:p w14:paraId="5628799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931" w:right="80" w:hanging="84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1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2"/>
                <w:szCs w:val="22"/>
              </w:rPr>
              <w:t>服务对象</w:t>
            </w:r>
          </w:p>
          <w:p w14:paraId="10D7CB3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931" w:right="80" w:hanging="84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2"/>
                <w:szCs w:val="22"/>
              </w:rPr>
              <w:t>满意度指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标</w:t>
            </w:r>
          </w:p>
        </w:tc>
        <w:tc>
          <w:tcPr>
            <w:tcW w:w="4470" w:type="dxa"/>
            <w:gridSpan w:val="3"/>
            <w:vAlign w:val="center"/>
          </w:tcPr>
          <w:p w14:paraId="1BF5004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33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2"/>
                <w:szCs w:val="22"/>
              </w:rPr>
              <w:t>参保人员满意度</w:t>
            </w:r>
          </w:p>
        </w:tc>
        <w:tc>
          <w:tcPr>
            <w:tcW w:w="1200" w:type="dxa"/>
            <w:vAlign w:val="center"/>
          </w:tcPr>
          <w:p w14:paraId="5114979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258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2"/>
                <w:szCs w:val="22"/>
              </w:rPr>
              <w:t>≥85%</w:t>
            </w:r>
          </w:p>
        </w:tc>
      </w:tr>
    </w:tbl>
    <w:p w14:paraId="2CB10561">
      <w:pPr>
        <w:rPr>
          <w:rFonts w:ascii="Arial"/>
          <w:sz w:val="21"/>
        </w:rPr>
      </w:pPr>
    </w:p>
    <w:sectPr>
      <w:headerReference r:id="rId5" w:type="default"/>
      <w:pgSz w:w="11920" w:h="16840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E4CC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U5OWRiOTAwNzMyYTQ3ZjBiMzA4OTQ1MDkyMWZlMDkifQ=="/>
  </w:docVars>
  <w:rsids>
    <w:rsidRoot w:val="00000000"/>
    <w:rsid w:val="00CC6926"/>
    <w:rsid w:val="1E7C54A9"/>
    <w:rsid w:val="2C7E1B56"/>
    <w:rsid w:val="4F091EE9"/>
    <w:rsid w:val="51763A6A"/>
    <w:rsid w:val="5AAC57B0"/>
    <w:rsid w:val="6BA66029"/>
    <w:rsid w:val="6DD368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484</Words>
  <Characters>545</Characters>
  <TotalTime>15</TotalTime>
  <ScaleCrop>false</ScaleCrop>
  <LinksUpToDate>false</LinksUpToDate>
  <CharactersWithSpaces>560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2024-10-11T17:01:00Z</dcterms:created>
  <dc:creator>Kingsoft-PDF</dc:creator>
  <cp:lastModifiedBy>你微笑时很美</cp:lastModifiedBy>
  <cp:lastPrinted>2024-10-12T02:11:00Z</cp:lastPrinted>
  <dcterms:modified xsi:type="dcterms:W3CDTF">2025-01-20T02:47:40Z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2024-10-11T17:01:51Z</vt:filetime>
  </property>
  <property fmtid="{D5CDD505-2E9C-101B-9397-08002B2CF9AE}" pid="4" name="UsrData">
    <vt:lpwstr>6708e97c3a043f001fa62952wl</vt:lpwstr>
  </property>
  <property fmtid="{D5CDD505-2E9C-101B-9397-08002B2CF9AE}" pid="5" name="KSOProductBuildVer">
    <vt:lpwstr>2052-12.1.0.19770</vt:lpwstr>
  </property>
  <property fmtid="{D5CDD505-2E9C-101B-9397-08002B2CF9AE}" pid="6" name="ICV">
    <vt:lpwstr>E53C683A194F42D7BF8F8E89680E7306_13</vt:lpwstr>
  </property>
  <property fmtid="{D5CDD505-2E9C-101B-9397-08002B2CF9AE}" pid="7" name="KSOTemplateDocerSaveRecord">
    <vt:lpwstr>eyJoZGlkIjoiNTIwZGQ3YWU2ODAwY2EwMWZjNjJkMjA4NDA3OGQyZjQiLCJ1c2VySWQiOiIxMTc0OTM3MDE1In0=</vt:lpwstr>
  </property>
</Properties>
</file>